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33E7" w:rsidRPr="005A33E7" w:rsidRDefault="005A33E7" w:rsidP="005A33E7">
      <w:pPr>
        <w:widowControl w:val="0"/>
        <w:overflowPunct w:val="0"/>
        <w:autoSpaceDE w:val="0"/>
        <w:autoSpaceDN w:val="0"/>
        <w:adjustRightInd w:val="0"/>
        <w:spacing w:after="0" w:line="240" w:lineRule="auto"/>
        <w:jc w:val="center"/>
        <w:rPr>
          <w:rFonts w:ascii="Bookman Old Style" w:hAnsi="Bookman Old Style" w:cs="Arial"/>
          <w:kern w:val="28"/>
          <w:sz w:val="32"/>
          <w:szCs w:val="32"/>
          <w:lang w:val="en-US"/>
        </w:rPr>
      </w:pPr>
      <w:r w:rsidRPr="005A33E7">
        <w:rPr>
          <w:rFonts w:ascii="Bookman Old Style" w:hAnsi="Bookman Old Style" w:cs="Arial"/>
          <w:b/>
          <w:bCs/>
          <w:kern w:val="28"/>
          <w:sz w:val="32"/>
          <w:szCs w:val="32"/>
          <w:lang w:val="en-US"/>
        </w:rPr>
        <w:t>Appleton Roebuck and Acaster Selby Parish Council</w:t>
      </w:r>
    </w:p>
    <w:p w:rsidR="005A33E7" w:rsidRPr="005A33E7" w:rsidRDefault="005A33E7" w:rsidP="005A33E7">
      <w:pPr>
        <w:widowControl w:val="0"/>
        <w:overflowPunct w:val="0"/>
        <w:autoSpaceDE w:val="0"/>
        <w:autoSpaceDN w:val="0"/>
        <w:adjustRightInd w:val="0"/>
        <w:spacing w:after="0" w:line="240" w:lineRule="auto"/>
        <w:jc w:val="center"/>
        <w:rPr>
          <w:rFonts w:ascii="Bookman Old Style" w:hAnsi="Bookman Old Style" w:cs="Arial"/>
          <w:kern w:val="28"/>
          <w:sz w:val="24"/>
          <w:szCs w:val="24"/>
          <w:lang w:val="en-US"/>
        </w:rPr>
      </w:pPr>
      <w:r w:rsidRPr="005A33E7">
        <w:rPr>
          <w:rFonts w:ascii="Bookman Old Style" w:hAnsi="Bookman Old Style" w:cs="Arial"/>
          <w:kern w:val="28"/>
          <w:sz w:val="24"/>
          <w:szCs w:val="24"/>
          <w:lang w:val="en-US"/>
        </w:rPr>
        <w:t>John Passmore Clerk to the Council</w:t>
      </w:r>
    </w:p>
    <w:p w:rsidR="005A33E7" w:rsidRDefault="005A33E7" w:rsidP="005A33E7">
      <w:pPr>
        <w:jc w:val="center"/>
        <w:rPr>
          <w:rFonts w:ascii="Bookman Old Style" w:hAnsi="Bookman Old Style" w:cs="Arial"/>
          <w:sz w:val="24"/>
          <w:szCs w:val="24"/>
        </w:rPr>
      </w:pPr>
    </w:p>
    <w:p w:rsidR="00E56CA8" w:rsidRPr="005944A0" w:rsidRDefault="00D56029" w:rsidP="00D56029">
      <w:pPr>
        <w:pStyle w:val="ListParagraph"/>
        <w:spacing w:line="240" w:lineRule="auto"/>
        <w:ind w:left="0"/>
        <w:rPr>
          <w:rFonts w:ascii="Arial" w:hAnsi="Arial" w:cs="Arial"/>
          <w:sz w:val="24"/>
          <w:szCs w:val="24"/>
        </w:rPr>
      </w:pPr>
      <w:r w:rsidRPr="005944A0">
        <w:rPr>
          <w:rFonts w:ascii="Arial" w:hAnsi="Arial" w:cs="Arial"/>
          <w:sz w:val="24"/>
          <w:szCs w:val="24"/>
        </w:rPr>
        <w:t>Dear Sirs,</w:t>
      </w:r>
    </w:p>
    <w:p w:rsidR="00585F61" w:rsidRPr="005944A0" w:rsidRDefault="000F4238" w:rsidP="004A3E2A">
      <w:pPr>
        <w:pStyle w:val="ListParagraph"/>
        <w:spacing w:line="240" w:lineRule="auto"/>
        <w:ind w:left="0"/>
        <w:jc w:val="center"/>
        <w:rPr>
          <w:rFonts w:ascii="Arial" w:hAnsi="Arial" w:cs="Arial"/>
          <w:sz w:val="24"/>
          <w:szCs w:val="24"/>
        </w:rPr>
      </w:pPr>
      <w:r w:rsidRPr="005944A0">
        <w:rPr>
          <w:rFonts w:ascii="Arial" w:hAnsi="Arial" w:cs="Arial"/>
          <w:sz w:val="24"/>
          <w:szCs w:val="24"/>
        </w:rPr>
        <w:t>2020/</w:t>
      </w:r>
      <w:r w:rsidR="009B0301" w:rsidRPr="005944A0">
        <w:rPr>
          <w:rFonts w:ascii="Arial" w:hAnsi="Arial" w:cs="Arial"/>
          <w:sz w:val="24"/>
          <w:szCs w:val="24"/>
        </w:rPr>
        <w:t>0258</w:t>
      </w:r>
      <w:proofErr w:type="gramStart"/>
      <w:r w:rsidR="009B0301" w:rsidRPr="005944A0">
        <w:rPr>
          <w:rFonts w:ascii="Arial" w:hAnsi="Arial" w:cs="Arial"/>
          <w:sz w:val="24"/>
          <w:szCs w:val="24"/>
        </w:rPr>
        <w:t>;0259</w:t>
      </w:r>
      <w:proofErr w:type="gramEnd"/>
      <w:r w:rsidR="009B0301" w:rsidRPr="005944A0">
        <w:rPr>
          <w:rFonts w:ascii="Arial" w:hAnsi="Arial" w:cs="Arial"/>
          <w:sz w:val="24"/>
          <w:szCs w:val="24"/>
        </w:rPr>
        <w:t>;</w:t>
      </w:r>
      <w:r w:rsidRPr="005944A0">
        <w:rPr>
          <w:rFonts w:ascii="Arial" w:hAnsi="Arial" w:cs="Arial"/>
          <w:sz w:val="24"/>
          <w:szCs w:val="24"/>
        </w:rPr>
        <w:t>0278;0279;0287/</w:t>
      </w:r>
      <w:r w:rsidR="009B0301" w:rsidRPr="005944A0">
        <w:rPr>
          <w:rFonts w:ascii="Arial" w:hAnsi="Arial" w:cs="Arial"/>
          <w:sz w:val="24"/>
          <w:szCs w:val="24"/>
        </w:rPr>
        <w:t>ATD</w:t>
      </w:r>
      <w:r w:rsidR="00585457" w:rsidRPr="005944A0">
        <w:rPr>
          <w:rFonts w:ascii="Arial" w:hAnsi="Arial" w:cs="Arial"/>
          <w:sz w:val="24"/>
          <w:szCs w:val="24"/>
        </w:rPr>
        <w:t xml:space="preserve"> Roebuck Barracks</w:t>
      </w:r>
      <w:r w:rsidR="005E5F84" w:rsidRPr="005944A0">
        <w:rPr>
          <w:rFonts w:ascii="Arial" w:hAnsi="Arial" w:cs="Arial"/>
          <w:sz w:val="24"/>
          <w:szCs w:val="24"/>
        </w:rPr>
        <w:t>.</w:t>
      </w:r>
    </w:p>
    <w:p w:rsidR="00E56CA8" w:rsidRPr="005944A0" w:rsidRDefault="00E56CA8" w:rsidP="004A3E2A">
      <w:pPr>
        <w:pStyle w:val="ListParagraph"/>
        <w:spacing w:line="240" w:lineRule="auto"/>
        <w:ind w:left="0"/>
        <w:jc w:val="center"/>
        <w:rPr>
          <w:rFonts w:ascii="Arial" w:hAnsi="Arial" w:cs="Arial"/>
          <w:sz w:val="24"/>
          <w:szCs w:val="24"/>
        </w:rPr>
      </w:pPr>
    </w:p>
    <w:p w:rsidR="00D865F4" w:rsidRPr="005944A0" w:rsidRDefault="000F4238" w:rsidP="00D865F4">
      <w:pPr>
        <w:pStyle w:val="ListParagraph"/>
        <w:spacing w:line="240" w:lineRule="auto"/>
        <w:ind w:left="0"/>
        <w:rPr>
          <w:rFonts w:ascii="Arial" w:hAnsi="Arial" w:cs="Arial"/>
          <w:sz w:val="24"/>
          <w:szCs w:val="24"/>
        </w:rPr>
      </w:pPr>
      <w:r w:rsidRPr="005944A0">
        <w:rPr>
          <w:rFonts w:ascii="Arial" w:hAnsi="Arial" w:cs="Arial"/>
          <w:sz w:val="24"/>
          <w:szCs w:val="24"/>
        </w:rPr>
        <w:t xml:space="preserve">Please note we have not received </w:t>
      </w:r>
      <w:r w:rsidR="00D865F4" w:rsidRPr="005944A0">
        <w:rPr>
          <w:rFonts w:ascii="Arial" w:hAnsi="Arial" w:cs="Arial"/>
          <w:sz w:val="24"/>
          <w:szCs w:val="24"/>
        </w:rPr>
        <w:t>consultation papers on the above application</w:t>
      </w:r>
      <w:r w:rsidRPr="005944A0">
        <w:rPr>
          <w:rFonts w:ascii="Arial" w:hAnsi="Arial" w:cs="Arial"/>
          <w:sz w:val="24"/>
          <w:szCs w:val="24"/>
        </w:rPr>
        <w:t>s</w:t>
      </w:r>
      <w:r w:rsidR="00D865F4" w:rsidRPr="005944A0">
        <w:rPr>
          <w:rFonts w:ascii="Arial" w:hAnsi="Arial" w:cs="Arial"/>
          <w:sz w:val="24"/>
          <w:szCs w:val="24"/>
        </w:rPr>
        <w:t>.</w:t>
      </w:r>
      <w:r w:rsidRPr="005944A0">
        <w:rPr>
          <w:rFonts w:ascii="Arial" w:hAnsi="Arial" w:cs="Arial"/>
          <w:sz w:val="24"/>
          <w:szCs w:val="24"/>
        </w:rPr>
        <w:t xml:space="preserve"> Consequently these comments have been hastily prepared.</w:t>
      </w:r>
      <w:r w:rsidR="00D865F4" w:rsidRPr="005944A0">
        <w:rPr>
          <w:rFonts w:ascii="Arial" w:hAnsi="Arial" w:cs="Arial"/>
          <w:sz w:val="24"/>
          <w:szCs w:val="24"/>
        </w:rPr>
        <w:t xml:space="preserve"> </w:t>
      </w:r>
    </w:p>
    <w:p w:rsidR="005B4AF4" w:rsidRPr="005944A0" w:rsidRDefault="000F4238" w:rsidP="00AD1DDE">
      <w:pPr>
        <w:pStyle w:val="ListParagraph"/>
        <w:spacing w:line="240" w:lineRule="auto"/>
        <w:ind w:left="0"/>
        <w:rPr>
          <w:rFonts w:ascii="Arial" w:hAnsi="Arial" w:cs="Arial"/>
          <w:sz w:val="24"/>
          <w:szCs w:val="24"/>
        </w:rPr>
      </w:pPr>
      <w:r w:rsidRPr="005944A0">
        <w:rPr>
          <w:rFonts w:ascii="Arial" w:hAnsi="Arial" w:cs="Arial"/>
          <w:sz w:val="24"/>
          <w:szCs w:val="24"/>
        </w:rPr>
        <w:t xml:space="preserve">The Parish Council </w:t>
      </w:r>
      <w:r w:rsidR="00AD1DDE" w:rsidRPr="005944A0">
        <w:rPr>
          <w:rFonts w:ascii="Arial" w:hAnsi="Arial" w:cs="Arial"/>
          <w:sz w:val="24"/>
          <w:szCs w:val="24"/>
        </w:rPr>
        <w:t>object</w:t>
      </w:r>
      <w:r w:rsidRPr="005944A0">
        <w:rPr>
          <w:rFonts w:ascii="Arial" w:hAnsi="Arial" w:cs="Arial"/>
          <w:sz w:val="24"/>
          <w:szCs w:val="24"/>
        </w:rPr>
        <w:t>s</w:t>
      </w:r>
      <w:r w:rsidR="00AD1DDE" w:rsidRPr="005944A0">
        <w:rPr>
          <w:rFonts w:ascii="Arial" w:hAnsi="Arial" w:cs="Arial"/>
          <w:sz w:val="24"/>
          <w:szCs w:val="24"/>
        </w:rPr>
        <w:t xml:space="preserve"> to the above application</w:t>
      </w:r>
      <w:r w:rsidRPr="005944A0">
        <w:rPr>
          <w:rFonts w:ascii="Arial" w:hAnsi="Arial" w:cs="Arial"/>
          <w:sz w:val="24"/>
          <w:szCs w:val="24"/>
        </w:rPr>
        <w:t>s</w:t>
      </w:r>
      <w:r w:rsidR="00AD1DDE" w:rsidRPr="005944A0">
        <w:rPr>
          <w:rFonts w:ascii="Arial" w:hAnsi="Arial" w:cs="Arial"/>
          <w:sz w:val="24"/>
          <w:szCs w:val="24"/>
        </w:rPr>
        <w:t xml:space="preserve"> on the following grounds:</w:t>
      </w:r>
    </w:p>
    <w:p w:rsidR="00AD1DDE" w:rsidRPr="005944A0" w:rsidRDefault="00AD1DDE" w:rsidP="00AD1DDE">
      <w:pPr>
        <w:pStyle w:val="ListParagraph"/>
        <w:numPr>
          <w:ilvl w:val="0"/>
          <w:numId w:val="14"/>
        </w:numPr>
        <w:spacing w:line="240" w:lineRule="auto"/>
        <w:rPr>
          <w:rFonts w:ascii="Arial" w:hAnsi="Arial" w:cs="Arial"/>
          <w:sz w:val="24"/>
          <w:szCs w:val="24"/>
        </w:rPr>
      </w:pPr>
      <w:r w:rsidRPr="005944A0">
        <w:rPr>
          <w:rFonts w:ascii="Arial" w:hAnsi="Arial" w:cs="Arial"/>
          <w:sz w:val="24"/>
          <w:szCs w:val="24"/>
        </w:rPr>
        <w:t xml:space="preserve">The </w:t>
      </w:r>
      <w:r w:rsidR="000F4238" w:rsidRPr="005944A0">
        <w:rPr>
          <w:rFonts w:ascii="Arial" w:hAnsi="Arial" w:cs="Arial"/>
          <w:sz w:val="24"/>
          <w:szCs w:val="24"/>
        </w:rPr>
        <w:t xml:space="preserve">site for the </w:t>
      </w:r>
      <w:r w:rsidR="006E6A84" w:rsidRPr="005944A0">
        <w:rPr>
          <w:rFonts w:ascii="Arial" w:hAnsi="Arial" w:cs="Arial"/>
          <w:sz w:val="24"/>
          <w:szCs w:val="24"/>
        </w:rPr>
        <w:t xml:space="preserve">proposed </w:t>
      </w:r>
      <w:r w:rsidRPr="005944A0">
        <w:rPr>
          <w:rFonts w:ascii="Arial" w:hAnsi="Arial" w:cs="Arial"/>
          <w:sz w:val="24"/>
          <w:szCs w:val="24"/>
        </w:rPr>
        <w:t xml:space="preserve">development </w:t>
      </w:r>
      <w:r w:rsidR="000F4238" w:rsidRPr="005944A0">
        <w:rPr>
          <w:rFonts w:ascii="Arial" w:hAnsi="Arial" w:cs="Arial"/>
          <w:sz w:val="24"/>
          <w:szCs w:val="24"/>
        </w:rPr>
        <w:t>does not comply with the requirements for permitted development under class Q</w:t>
      </w:r>
      <w:r w:rsidRPr="005944A0">
        <w:rPr>
          <w:rFonts w:ascii="Arial" w:hAnsi="Arial" w:cs="Arial"/>
          <w:sz w:val="24"/>
          <w:szCs w:val="24"/>
        </w:rPr>
        <w:t>;</w:t>
      </w:r>
    </w:p>
    <w:p w:rsidR="002C0AA2" w:rsidRDefault="005944A0" w:rsidP="002C0AA2">
      <w:pPr>
        <w:pStyle w:val="ListParagraph"/>
        <w:spacing w:line="240" w:lineRule="auto"/>
        <w:rPr>
          <w:rFonts w:ascii="Arial" w:hAnsi="Arial" w:cs="Arial"/>
          <w:sz w:val="24"/>
          <w:szCs w:val="24"/>
        </w:rPr>
      </w:pPr>
      <w:r>
        <w:rPr>
          <w:rFonts w:ascii="Arial" w:hAnsi="Arial" w:cs="Arial"/>
          <w:sz w:val="24"/>
          <w:szCs w:val="24"/>
        </w:rPr>
        <w:t>The applicant states that ‘</w:t>
      </w:r>
      <w:r w:rsidR="002C0AA2" w:rsidRPr="005944A0">
        <w:rPr>
          <w:rFonts w:ascii="Arial" w:hAnsi="Arial" w:cs="Arial"/>
          <w:sz w:val="24"/>
          <w:szCs w:val="24"/>
        </w:rPr>
        <w:t>The site was last used for agriculture as a pig farming business. The building was used solely for an agricultural use as part of an established agricultural unit on and prior to 20th March 2013.</w:t>
      </w:r>
      <w:r>
        <w:rPr>
          <w:rFonts w:ascii="Arial" w:hAnsi="Arial" w:cs="Arial"/>
          <w:sz w:val="24"/>
          <w:szCs w:val="24"/>
        </w:rPr>
        <w:t>’</w:t>
      </w:r>
    </w:p>
    <w:p w:rsidR="005944A0" w:rsidRPr="005944A0" w:rsidRDefault="005944A0" w:rsidP="005944A0">
      <w:pPr>
        <w:spacing w:line="240" w:lineRule="auto"/>
        <w:rPr>
          <w:rFonts w:ascii="Arial" w:hAnsi="Arial" w:cs="Arial"/>
          <w:sz w:val="24"/>
          <w:szCs w:val="24"/>
        </w:rPr>
      </w:pPr>
      <w:r>
        <w:rPr>
          <w:rFonts w:ascii="Arial" w:hAnsi="Arial" w:cs="Arial"/>
          <w:sz w:val="24"/>
          <w:szCs w:val="24"/>
        </w:rPr>
        <w:t xml:space="preserve">However in a previous application (2014/0813/OUT) the applicant </w:t>
      </w:r>
      <w:r w:rsidR="00374624">
        <w:rPr>
          <w:rFonts w:ascii="Arial" w:hAnsi="Arial" w:cs="Arial"/>
          <w:sz w:val="24"/>
          <w:szCs w:val="24"/>
        </w:rPr>
        <w:t>stated</w:t>
      </w:r>
    </w:p>
    <w:p w:rsidR="005944A0" w:rsidRPr="005944A0" w:rsidRDefault="005944A0" w:rsidP="005944A0">
      <w:pPr>
        <w:ind w:left="360"/>
        <w:rPr>
          <w:rFonts w:ascii="Arial" w:hAnsi="Arial" w:cs="Arial"/>
          <w:sz w:val="24"/>
          <w:szCs w:val="24"/>
        </w:rPr>
      </w:pPr>
      <w:proofErr w:type="gramStart"/>
      <w:r>
        <w:rPr>
          <w:rFonts w:ascii="Arial" w:hAnsi="Arial" w:cs="Arial"/>
          <w:sz w:val="24"/>
          <w:szCs w:val="24"/>
        </w:rPr>
        <w:t>‘ 1.2</w:t>
      </w:r>
      <w:proofErr w:type="gramEnd"/>
      <w:r>
        <w:rPr>
          <w:rFonts w:ascii="Arial" w:hAnsi="Arial" w:cs="Arial"/>
          <w:sz w:val="24"/>
          <w:szCs w:val="24"/>
        </w:rPr>
        <w:t xml:space="preserve"> </w:t>
      </w:r>
      <w:r w:rsidRPr="005944A0">
        <w:rPr>
          <w:rFonts w:ascii="Arial" w:hAnsi="Arial" w:cs="Arial"/>
          <w:sz w:val="24"/>
          <w:szCs w:val="24"/>
        </w:rPr>
        <w:t>The site was originally developed as a barracks in the 1943 and was used by the Canadian Air Force to house over 300 service personnel. It was sold in 1963 and used for rearing chickens and more recently pigs; both intensively farmed. It was used for rearing pigs until 2003 and was sold in 2011 to the current landowner and applicant.</w:t>
      </w:r>
      <w:r>
        <w:rPr>
          <w:rFonts w:ascii="Arial" w:hAnsi="Arial" w:cs="Arial"/>
          <w:sz w:val="24"/>
          <w:szCs w:val="24"/>
        </w:rPr>
        <w:t>’</w:t>
      </w:r>
      <w:r w:rsidRPr="005944A0">
        <w:rPr>
          <w:rFonts w:ascii="Arial" w:hAnsi="Arial" w:cs="Arial"/>
          <w:sz w:val="24"/>
          <w:szCs w:val="24"/>
        </w:rPr>
        <w:t xml:space="preserve"> </w:t>
      </w:r>
    </w:p>
    <w:p w:rsidR="005944A0" w:rsidRDefault="005944A0" w:rsidP="005944A0">
      <w:pPr>
        <w:pStyle w:val="ListParagraph"/>
        <w:ind w:left="765"/>
        <w:rPr>
          <w:rFonts w:ascii="Arial" w:hAnsi="Arial" w:cs="Arial"/>
          <w:sz w:val="24"/>
          <w:szCs w:val="24"/>
        </w:rPr>
      </w:pPr>
      <w:r w:rsidRPr="005944A0">
        <w:rPr>
          <w:rFonts w:ascii="Arial" w:hAnsi="Arial" w:cs="Arial"/>
          <w:sz w:val="24"/>
          <w:szCs w:val="24"/>
        </w:rPr>
        <w:t>The last use date of 2003 appears in several researched reports attached to the applications</w:t>
      </w:r>
      <w:r w:rsidR="00245F6B">
        <w:rPr>
          <w:rFonts w:ascii="Arial" w:hAnsi="Arial" w:cs="Arial"/>
          <w:sz w:val="24"/>
          <w:szCs w:val="24"/>
        </w:rPr>
        <w:t xml:space="preserve"> including;</w:t>
      </w:r>
    </w:p>
    <w:p w:rsidR="00245F6B" w:rsidRPr="005944A0" w:rsidRDefault="00245F6B" w:rsidP="005944A0">
      <w:pPr>
        <w:pStyle w:val="ListParagraph"/>
        <w:ind w:left="765"/>
        <w:rPr>
          <w:rFonts w:ascii="Arial" w:hAnsi="Arial" w:cs="Arial"/>
          <w:sz w:val="24"/>
          <w:szCs w:val="24"/>
        </w:rPr>
      </w:pPr>
      <w:r>
        <w:t xml:space="preserve">2.3.1 </w:t>
      </w:r>
      <w:proofErr w:type="spellStart"/>
      <w:r>
        <w:t>Lithos</w:t>
      </w:r>
      <w:proofErr w:type="spellEnd"/>
      <w:r>
        <w:t xml:space="preserve"> have been able to interview former employees of the piggery, and the following information has been gleaned: </w:t>
      </w:r>
      <w:r>
        <w:sym w:font="Symbol" w:char="F0B7"/>
      </w:r>
      <w:r>
        <w:t xml:space="preserve"> The former poultry farm was purchased by the Bradshaw family in the mid-1970s and ‘converted’ to a piggery. It ceased operation as a piggery in 2003, and was subsequently sold in 2010.</w:t>
      </w:r>
    </w:p>
    <w:p w:rsidR="005944A0" w:rsidRPr="005944A0" w:rsidRDefault="005944A0" w:rsidP="002C0AA2">
      <w:pPr>
        <w:pStyle w:val="ListParagraph"/>
        <w:spacing w:line="240" w:lineRule="auto"/>
        <w:rPr>
          <w:rFonts w:ascii="Arial" w:hAnsi="Arial" w:cs="Arial"/>
          <w:sz w:val="24"/>
          <w:szCs w:val="24"/>
        </w:rPr>
      </w:pPr>
    </w:p>
    <w:p w:rsidR="00AD1DDE" w:rsidRDefault="000F4238" w:rsidP="00AD1DDE">
      <w:pPr>
        <w:pStyle w:val="ListParagraph"/>
        <w:numPr>
          <w:ilvl w:val="0"/>
          <w:numId w:val="14"/>
        </w:numPr>
        <w:spacing w:line="240" w:lineRule="auto"/>
        <w:rPr>
          <w:rFonts w:ascii="Arial" w:hAnsi="Arial" w:cs="Arial"/>
          <w:sz w:val="24"/>
          <w:szCs w:val="24"/>
        </w:rPr>
      </w:pPr>
      <w:r w:rsidRPr="005944A0">
        <w:rPr>
          <w:rFonts w:ascii="Arial" w:hAnsi="Arial" w:cs="Arial"/>
          <w:sz w:val="24"/>
          <w:szCs w:val="24"/>
        </w:rPr>
        <w:t xml:space="preserve">The buildings in question </w:t>
      </w:r>
      <w:r w:rsidR="00826ED8">
        <w:rPr>
          <w:rFonts w:ascii="Arial" w:hAnsi="Arial" w:cs="Arial"/>
          <w:sz w:val="24"/>
          <w:szCs w:val="24"/>
        </w:rPr>
        <w:t xml:space="preserve">which were temporary buildings, </w:t>
      </w:r>
      <w:r w:rsidRPr="005944A0">
        <w:rPr>
          <w:rFonts w:ascii="Arial" w:hAnsi="Arial" w:cs="Arial"/>
          <w:sz w:val="24"/>
          <w:szCs w:val="24"/>
        </w:rPr>
        <w:t>are not capable with reasonable building works</w:t>
      </w:r>
      <w:r w:rsidR="009B0301" w:rsidRPr="005944A0">
        <w:rPr>
          <w:rFonts w:ascii="Arial" w:hAnsi="Arial" w:cs="Arial"/>
          <w:sz w:val="24"/>
          <w:szCs w:val="24"/>
        </w:rPr>
        <w:t xml:space="preserve"> </w:t>
      </w:r>
      <w:r w:rsidRPr="005944A0">
        <w:rPr>
          <w:rFonts w:ascii="Arial" w:hAnsi="Arial" w:cs="Arial"/>
          <w:sz w:val="24"/>
          <w:szCs w:val="24"/>
        </w:rPr>
        <w:t>of being</w:t>
      </w:r>
      <w:r w:rsidR="009B0301" w:rsidRPr="005944A0">
        <w:rPr>
          <w:rFonts w:ascii="Arial" w:hAnsi="Arial" w:cs="Arial"/>
          <w:sz w:val="24"/>
          <w:szCs w:val="24"/>
        </w:rPr>
        <w:t xml:space="preserve"> used as dwelling houses</w:t>
      </w:r>
      <w:r w:rsidR="00AD1DDE" w:rsidRPr="005944A0">
        <w:rPr>
          <w:rFonts w:ascii="Arial" w:hAnsi="Arial" w:cs="Arial"/>
          <w:sz w:val="24"/>
          <w:szCs w:val="24"/>
        </w:rPr>
        <w:t>;</w:t>
      </w:r>
    </w:p>
    <w:p w:rsidR="00144591" w:rsidRDefault="005944A0" w:rsidP="005944A0">
      <w:pPr>
        <w:pStyle w:val="ListParagraph"/>
        <w:spacing w:line="240" w:lineRule="auto"/>
        <w:rPr>
          <w:rFonts w:ascii="Arial" w:hAnsi="Arial" w:cs="Arial"/>
          <w:sz w:val="24"/>
          <w:szCs w:val="24"/>
        </w:rPr>
      </w:pPr>
      <w:r>
        <w:rPr>
          <w:rFonts w:ascii="Arial" w:hAnsi="Arial" w:cs="Arial"/>
          <w:sz w:val="24"/>
          <w:szCs w:val="24"/>
        </w:rPr>
        <w:t xml:space="preserve">In the case of 0258 and 0259 the survey is </w:t>
      </w:r>
      <w:r w:rsidR="00144591">
        <w:rPr>
          <w:rFonts w:ascii="Arial" w:hAnsi="Arial" w:cs="Arial"/>
          <w:sz w:val="24"/>
          <w:szCs w:val="24"/>
        </w:rPr>
        <w:t>non-specific</w:t>
      </w:r>
      <w:r>
        <w:rPr>
          <w:rFonts w:ascii="Arial" w:hAnsi="Arial" w:cs="Arial"/>
          <w:sz w:val="24"/>
          <w:szCs w:val="24"/>
        </w:rPr>
        <w:t xml:space="preserve"> and vague as to whether floors</w:t>
      </w:r>
      <w:r w:rsidR="00144591">
        <w:rPr>
          <w:rFonts w:ascii="Arial" w:hAnsi="Arial" w:cs="Arial"/>
          <w:sz w:val="24"/>
          <w:szCs w:val="24"/>
        </w:rPr>
        <w:t xml:space="preserve"> will be removed, how internal skins will be accommodated, and roof material to be considered by the Architect.</w:t>
      </w:r>
    </w:p>
    <w:p w:rsidR="00144591" w:rsidRDefault="00144591" w:rsidP="005944A0">
      <w:pPr>
        <w:pStyle w:val="ListParagraph"/>
        <w:spacing w:line="240" w:lineRule="auto"/>
        <w:rPr>
          <w:rFonts w:ascii="Arial" w:hAnsi="Arial" w:cs="Arial"/>
          <w:sz w:val="24"/>
          <w:szCs w:val="24"/>
        </w:rPr>
      </w:pPr>
      <w:r>
        <w:rPr>
          <w:rFonts w:ascii="Arial" w:hAnsi="Arial" w:cs="Arial"/>
          <w:sz w:val="24"/>
          <w:szCs w:val="24"/>
        </w:rPr>
        <w:t>In the 2014 application the buildings were described as</w:t>
      </w:r>
    </w:p>
    <w:p w:rsidR="00144591" w:rsidRDefault="00144591" w:rsidP="005944A0">
      <w:pPr>
        <w:pStyle w:val="ListParagraph"/>
        <w:spacing w:line="240" w:lineRule="auto"/>
      </w:pPr>
      <w:r>
        <w:t xml:space="preserve">5.7 The site was last used in around 2003 prior to its disposal in 2011. Whilst the site has a neglected feel with a lot of scrubby overgrowth, the original brick-built barracks buildings remain in situ. The buildings are generally in a poor state of repair. They have not blended into the landscape and can be viewed from Broad Lane (see the Design and Access Statement). </w:t>
      </w:r>
    </w:p>
    <w:p w:rsidR="00144591" w:rsidRDefault="00144591" w:rsidP="00144591">
      <w:pPr>
        <w:ind w:firstLine="720"/>
      </w:pPr>
      <w:proofErr w:type="spellStart"/>
      <w:r>
        <w:t>Lithos</w:t>
      </w:r>
      <w:proofErr w:type="spellEnd"/>
      <w:r>
        <w:t xml:space="preserve"> report</w:t>
      </w:r>
    </w:p>
    <w:p w:rsidR="00144591" w:rsidRDefault="00144591" w:rsidP="00245F6B">
      <w:pPr>
        <w:ind w:left="720"/>
      </w:pPr>
      <w:r>
        <w:t xml:space="preserve">2.2.3 The majority of the buildings are single storey ‘shed’ type structures which are of brick and concrete construction with corrugated asbestos-cement roofs. A number of taller brick-built </w:t>
      </w:r>
      <w:r>
        <w:lastRenderedPageBreak/>
        <w:t>‘</w:t>
      </w:r>
      <w:proofErr w:type="gramStart"/>
      <w:r>
        <w:t>tower</w:t>
      </w:r>
      <w:proofErr w:type="gramEnd"/>
      <w:r>
        <w:t>’ like structures remain in the south which appear to house storage tanks, thought to have formerly contained water.</w:t>
      </w:r>
    </w:p>
    <w:p w:rsidR="005944A0" w:rsidRPr="005944A0" w:rsidRDefault="00144591" w:rsidP="005944A0">
      <w:pPr>
        <w:pStyle w:val="ListParagraph"/>
        <w:spacing w:line="240" w:lineRule="auto"/>
        <w:rPr>
          <w:rFonts w:ascii="Arial" w:hAnsi="Arial" w:cs="Arial"/>
          <w:sz w:val="24"/>
          <w:szCs w:val="24"/>
        </w:rPr>
      </w:pPr>
      <w:r>
        <w:rPr>
          <w:rFonts w:ascii="Arial" w:hAnsi="Arial" w:cs="Arial"/>
          <w:sz w:val="24"/>
          <w:szCs w:val="24"/>
        </w:rPr>
        <w:t xml:space="preserve"> </w:t>
      </w:r>
    </w:p>
    <w:p w:rsidR="00AD1DDE" w:rsidRDefault="00245F6B" w:rsidP="00245F6B">
      <w:pPr>
        <w:pStyle w:val="ListParagraph"/>
        <w:spacing w:line="240" w:lineRule="auto"/>
        <w:rPr>
          <w:rFonts w:ascii="Arial" w:hAnsi="Arial" w:cs="Arial"/>
          <w:sz w:val="24"/>
          <w:szCs w:val="24"/>
        </w:rPr>
      </w:pPr>
      <w:r>
        <w:rPr>
          <w:rFonts w:ascii="Arial" w:hAnsi="Arial" w:cs="Arial"/>
          <w:sz w:val="24"/>
          <w:szCs w:val="24"/>
        </w:rPr>
        <w:t>Similar developments have been commenced on similar buildings where it was not achievable to convert the buildings despite expert reports stating the opposite. The amount of work required amounts to a rebuild rather than a conversion.</w:t>
      </w:r>
    </w:p>
    <w:p w:rsidR="00245F6B" w:rsidRPr="005944A0" w:rsidRDefault="00245F6B" w:rsidP="00245F6B">
      <w:pPr>
        <w:pStyle w:val="ListParagraph"/>
        <w:spacing w:line="240" w:lineRule="auto"/>
        <w:rPr>
          <w:rFonts w:ascii="Arial" w:hAnsi="Arial" w:cs="Arial"/>
          <w:sz w:val="24"/>
          <w:szCs w:val="24"/>
        </w:rPr>
      </w:pPr>
    </w:p>
    <w:p w:rsidR="00585457" w:rsidRDefault="00585457" w:rsidP="00AD1DDE">
      <w:pPr>
        <w:pStyle w:val="ListParagraph"/>
        <w:numPr>
          <w:ilvl w:val="0"/>
          <w:numId w:val="14"/>
        </w:numPr>
        <w:spacing w:line="240" w:lineRule="auto"/>
        <w:rPr>
          <w:rFonts w:ascii="Arial" w:hAnsi="Arial" w:cs="Arial"/>
          <w:sz w:val="24"/>
          <w:szCs w:val="24"/>
        </w:rPr>
      </w:pPr>
      <w:r w:rsidRPr="005944A0">
        <w:rPr>
          <w:rFonts w:ascii="Arial" w:hAnsi="Arial" w:cs="Arial"/>
          <w:sz w:val="24"/>
          <w:szCs w:val="24"/>
        </w:rPr>
        <w:t xml:space="preserve">The contamination of the site raises </w:t>
      </w:r>
      <w:r w:rsidR="009B0301" w:rsidRPr="005944A0">
        <w:rPr>
          <w:rFonts w:ascii="Arial" w:hAnsi="Arial" w:cs="Arial"/>
          <w:sz w:val="24"/>
          <w:szCs w:val="24"/>
        </w:rPr>
        <w:t xml:space="preserve">extreme </w:t>
      </w:r>
      <w:r w:rsidRPr="005944A0">
        <w:rPr>
          <w:rFonts w:ascii="Arial" w:hAnsi="Arial" w:cs="Arial"/>
          <w:sz w:val="24"/>
          <w:szCs w:val="24"/>
        </w:rPr>
        <w:t xml:space="preserve">concern regarding </w:t>
      </w:r>
      <w:r w:rsidR="00245F6B">
        <w:rPr>
          <w:rFonts w:ascii="Arial" w:hAnsi="Arial" w:cs="Arial"/>
          <w:sz w:val="24"/>
          <w:szCs w:val="24"/>
        </w:rPr>
        <w:t xml:space="preserve">the wellbeing of </w:t>
      </w:r>
      <w:r w:rsidRPr="005944A0">
        <w:rPr>
          <w:rFonts w:ascii="Arial" w:hAnsi="Arial" w:cs="Arial"/>
          <w:sz w:val="24"/>
          <w:szCs w:val="24"/>
        </w:rPr>
        <w:t>future residents</w:t>
      </w:r>
      <w:r w:rsidR="009B0301" w:rsidRPr="005944A0">
        <w:rPr>
          <w:rFonts w:ascii="Arial" w:hAnsi="Arial" w:cs="Arial"/>
          <w:sz w:val="24"/>
          <w:szCs w:val="24"/>
        </w:rPr>
        <w:t>.</w:t>
      </w:r>
      <w:r w:rsidR="00245F6B">
        <w:rPr>
          <w:rFonts w:ascii="Arial" w:hAnsi="Arial" w:cs="Arial"/>
          <w:sz w:val="24"/>
          <w:szCs w:val="24"/>
        </w:rPr>
        <w:t xml:space="preserve"> </w:t>
      </w:r>
      <w:r w:rsidR="00D01489">
        <w:rPr>
          <w:rFonts w:ascii="Arial" w:hAnsi="Arial" w:cs="Arial"/>
          <w:sz w:val="24"/>
          <w:szCs w:val="24"/>
        </w:rPr>
        <w:t xml:space="preserve">The </w:t>
      </w:r>
      <w:r w:rsidR="00245F6B">
        <w:rPr>
          <w:rFonts w:ascii="Arial" w:hAnsi="Arial" w:cs="Arial"/>
          <w:sz w:val="24"/>
          <w:szCs w:val="24"/>
        </w:rPr>
        <w:t>report by</w:t>
      </w:r>
      <w:r w:rsidR="00D01489">
        <w:rPr>
          <w:rFonts w:ascii="Arial" w:hAnsi="Arial" w:cs="Arial"/>
          <w:sz w:val="24"/>
          <w:szCs w:val="24"/>
        </w:rPr>
        <w:t xml:space="preserve"> York makes grim reading and questions the marketability of any dwellings.</w:t>
      </w:r>
    </w:p>
    <w:p w:rsidR="00D01489" w:rsidRDefault="00D01489" w:rsidP="00D01489">
      <w:pPr>
        <w:pStyle w:val="ListParagraph"/>
        <w:spacing w:line="240" w:lineRule="auto"/>
        <w:rPr>
          <w:rFonts w:ascii="Arial" w:hAnsi="Arial" w:cs="Arial"/>
          <w:sz w:val="24"/>
          <w:szCs w:val="24"/>
        </w:rPr>
      </w:pPr>
    </w:p>
    <w:p w:rsidR="00D01489" w:rsidRPr="005944A0" w:rsidRDefault="00D01489" w:rsidP="00D01489">
      <w:pPr>
        <w:pStyle w:val="ListParagraph"/>
        <w:spacing w:line="240" w:lineRule="auto"/>
        <w:rPr>
          <w:rFonts w:ascii="Arial" w:hAnsi="Arial" w:cs="Arial"/>
          <w:sz w:val="24"/>
          <w:szCs w:val="24"/>
        </w:rPr>
      </w:pPr>
      <w:r>
        <w:rPr>
          <w:rFonts w:ascii="Arial" w:hAnsi="Arial" w:cs="Arial"/>
          <w:sz w:val="24"/>
          <w:szCs w:val="24"/>
        </w:rPr>
        <w:t xml:space="preserve">In conclusion I would bring to your attention the report of your planning officer in the </w:t>
      </w:r>
      <w:r w:rsidR="00826ED8">
        <w:rPr>
          <w:rFonts w:ascii="Arial" w:hAnsi="Arial" w:cs="Arial"/>
          <w:sz w:val="24"/>
          <w:szCs w:val="24"/>
        </w:rPr>
        <w:t>2016/1059/FULM</w:t>
      </w:r>
      <w:r>
        <w:rPr>
          <w:rFonts w:ascii="Arial" w:hAnsi="Arial" w:cs="Arial"/>
          <w:sz w:val="24"/>
          <w:szCs w:val="24"/>
        </w:rPr>
        <w:t xml:space="preserve"> application, which deals with many of the aspects of concern.</w:t>
      </w:r>
      <w:r w:rsidR="00826ED8">
        <w:rPr>
          <w:rFonts w:ascii="Arial" w:hAnsi="Arial" w:cs="Arial"/>
          <w:sz w:val="24"/>
          <w:szCs w:val="24"/>
        </w:rPr>
        <w:t xml:space="preserve"> In particular the buildings referred to as minimal and not of the design or nature of a permanent structure. He also questions the use of the land for human habitations. The comments can be found under the headings Structural</w:t>
      </w:r>
      <w:r w:rsidR="004026F8">
        <w:rPr>
          <w:rFonts w:ascii="Arial" w:hAnsi="Arial" w:cs="Arial"/>
          <w:sz w:val="24"/>
          <w:szCs w:val="24"/>
        </w:rPr>
        <w:t xml:space="preserve"> and Contamination.</w:t>
      </w:r>
    </w:p>
    <w:p w:rsidR="00D56029" w:rsidRPr="005944A0" w:rsidRDefault="00D56029" w:rsidP="00E56CA8">
      <w:pPr>
        <w:pStyle w:val="ListParagraph"/>
        <w:spacing w:line="240" w:lineRule="auto"/>
        <w:ind w:left="0"/>
        <w:rPr>
          <w:rFonts w:ascii="Arial" w:hAnsi="Arial" w:cs="Arial"/>
          <w:sz w:val="24"/>
          <w:szCs w:val="24"/>
        </w:rPr>
      </w:pPr>
    </w:p>
    <w:p w:rsidR="005B4AF4" w:rsidRPr="005944A0" w:rsidRDefault="005B4AF4" w:rsidP="00E56CA8">
      <w:pPr>
        <w:pStyle w:val="ListParagraph"/>
        <w:spacing w:line="240" w:lineRule="auto"/>
        <w:ind w:left="0"/>
        <w:rPr>
          <w:rFonts w:ascii="Arial" w:hAnsi="Arial" w:cs="Arial"/>
          <w:sz w:val="24"/>
          <w:szCs w:val="24"/>
        </w:rPr>
      </w:pPr>
      <w:r w:rsidRPr="005944A0">
        <w:rPr>
          <w:rFonts w:ascii="Arial" w:hAnsi="Arial" w:cs="Arial"/>
          <w:sz w:val="24"/>
          <w:szCs w:val="24"/>
        </w:rPr>
        <w:t xml:space="preserve">Yours </w:t>
      </w:r>
      <w:r w:rsidR="00D56029" w:rsidRPr="005944A0">
        <w:rPr>
          <w:rFonts w:ascii="Arial" w:hAnsi="Arial" w:cs="Arial"/>
          <w:sz w:val="24"/>
          <w:szCs w:val="24"/>
        </w:rPr>
        <w:t>Faithfully</w:t>
      </w:r>
    </w:p>
    <w:p w:rsidR="005B4AF4" w:rsidRDefault="005B4AF4" w:rsidP="00E56CA8">
      <w:pPr>
        <w:pStyle w:val="ListParagraph"/>
        <w:spacing w:line="240" w:lineRule="auto"/>
        <w:ind w:left="0"/>
        <w:rPr>
          <w:rFonts w:ascii="Arial" w:hAnsi="Arial" w:cs="Arial"/>
          <w:sz w:val="24"/>
          <w:szCs w:val="24"/>
        </w:rPr>
      </w:pPr>
      <w:r w:rsidRPr="005944A0">
        <w:rPr>
          <w:rFonts w:ascii="Arial" w:hAnsi="Arial" w:cs="Arial"/>
          <w:sz w:val="24"/>
          <w:szCs w:val="24"/>
        </w:rPr>
        <w:t>John Passmore</w:t>
      </w:r>
      <w:r w:rsidR="00D56029" w:rsidRPr="005944A0">
        <w:rPr>
          <w:rFonts w:ascii="Arial" w:hAnsi="Arial" w:cs="Arial"/>
          <w:sz w:val="24"/>
          <w:szCs w:val="24"/>
        </w:rPr>
        <w:t>.</w:t>
      </w:r>
    </w:p>
    <w:p w:rsidR="00FC2925" w:rsidRDefault="00FC2925" w:rsidP="00E56CA8">
      <w:pPr>
        <w:pStyle w:val="ListParagraph"/>
        <w:spacing w:line="240" w:lineRule="auto"/>
        <w:ind w:left="0"/>
        <w:rPr>
          <w:rFonts w:ascii="Arial" w:hAnsi="Arial" w:cs="Arial"/>
          <w:sz w:val="24"/>
          <w:szCs w:val="24"/>
        </w:rPr>
      </w:pPr>
      <w:r>
        <w:rPr>
          <w:rFonts w:ascii="Arial" w:hAnsi="Arial" w:cs="Arial"/>
          <w:sz w:val="24"/>
          <w:szCs w:val="24"/>
        </w:rPr>
        <w:t>08/04/2020</w:t>
      </w:r>
    </w:p>
    <w:p w:rsidR="00423FD5" w:rsidRDefault="00423FD5" w:rsidP="00E56CA8">
      <w:pPr>
        <w:pStyle w:val="ListParagraph"/>
        <w:spacing w:line="240" w:lineRule="auto"/>
        <w:ind w:left="0"/>
        <w:rPr>
          <w:rFonts w:ascii="Arial" w:hAnsi="Arial" w:cs="Arial"/>
          <w:sz w:val="24"/>
          <w:szCs w:val="24"/>
        </w:rPr>
      </w:pPr>
    </w:p>
    <w:p w:rsidR="00423FD5" w:rsidRDefault="00423FD5" w:rsidP="00E56CA8">
      <w:pPr>
        <w:pStyle w:val="ListParagraph"/>
        <w:spacing w:line="240" w:lineRule="auto"/>
        <w:ind w:left="0"/>
        <w:rPr>
          <w:rFonts w:ascii="Arial" w:hAnsi="Arial" w:cs="Arial"/>
          <w:sz w:val="24"/>
          <w:szCs w:val="24"/>
        </w:rPr>
      </w:pPr>
      <w:r>
        <w:rPr>
          <w:rFonts w:ascii="Arial" w:hAnsi="Arial" w:cs="Arial"/>
          <w:sz w:val="24"/>
          <w:szCs w:val="24"/>
        </w:rPr>
        <w:t>Cllr. Mills made the following observation and requested that it be recorded similar to a minute. It did not form part of the submission to Selby D.</w:t>
      </w:r>
      <w:bookmarkStart w:id="0" w:name="_GoBack"/>
      <w:bookmarkEnd w:id="0"/>
      <w:r>
        <w:rPr>
          <w:rFonts w:ascii="Arial" w:hAnsi="Arial" w:cs="Arial"/>
          <w:sz w:val="24"/>
          <w:szCs w:val="24"/>
        </w:rPr>
        <w:t xml:space="preserve"> C.</w:t>
      </w:r>
    </w:p>
    <w:p w:rsidR="00423FD5" w:rsidRPr="00423FD5" w:rsidRDefault="00423FD5" w:rsidP="00423FD5">
      <w:pPr>
        <w:spacing w:after="0" w:line="240" w:lineRule="auto"/>
        <w:rPr>
          <w:rFonts w:ascii="Times New Roman" w:eastAsia="Times New Roman" w:hAnsi="Times New Roman"/>
          <w:color w:val="000000"/>
          <w:sz w:val="27"/>
          <w:szCs w:val="27"/>
        </w:rPr>
      </w:pPr>
      <w:r w:rsidRPr="00423FD5">
        <w:rPr>
          <w:rFonts w:ascii="Times New Roman" w:eastAsia="Times New Roman" w:hAnsi="Times New Roman"/>
          <w:color w:val="000000"/>
          <w:sz w:val="27"/>
          <w:szCs w:val="27"/>
        </w:rPr>
        <w:t>I'm not in agreement with the proposed response for the following reasons:</w:t>
      </w:r>
    </w:p>
    <w:p w:rsidR="00423FD5" w:rsidRPr="00423FD5" w:rsidRDefault="00423FD5" w:rsidP="00423FD5">
      <w:pPr>
        <w:spacing w:after="0" w:line="240" w:lineRule="auto"/>
        <w:rPr>
          <w:rFonts w:ascii="Times New Roman" w:eastAsia="Times New Roman" w:hAnsi="Times New Roman"/>
          <w:color w:val="000000"/>
          <w:sz w:val="27"/>
          <w:szCs w:val="27"/>
        </w:rPr>
      </w:pPr>
    </w:p>
    <w:p w:rsidR="00423FD5" w:rsidRPr="00423FD5" w:rsidRDefault="00423FD5" w:rsidP="00423FD5">
      <w:pPr>
        <w:spacing w:after="0" w:line="240" w:lineRule="auto"/>
        <w:rPr>
          <w:rFonts w:ascii="Times New Roman" w:eastAsia="Times New Roman" w:hAnsi="Times New Roman"/>
          <w:color w:val="000000"/>
          <w:sz w:val="27"/>
          <w:szCs w:val="27"/>
        </w:rPr>
      </w:pPr>
      <w:r w:rsidRPr="00423FD5">
        <w:rPr>
          <w:rFonts w:ascii="Times New Roman" w:eastAsia="Times New Roman" w:hAnsi="Times New Roman"/>
          <w:color w:val="000000"/>
          <w:sz w:val="27"/>
          <w:szCs w:val="27"/>
        </w:rPr>
        <w:t xml:space="preserve">1. The accepted last use for the buildings was </w:t>
      </w:r>
      <w:proofErr w:type="gramStart"/>
      <w:r w:rsidRPr="00423FD5">
        <w:rPr>
          <w:rFonts w:ascii="Times New Roman" w:eastAsia="Times New Roman" w:hAnsi="Times New Roman"/>
          <w:color w:val="000000"/>
          <w:sz w:val="27"/>
          <w:szCs w:val="27"/>
        </w:rPr>
        <w:t>agricultural,</w:t>
      </w:r>
      <w:proofErr w:type="gramEnd"/>
      <w:r w:rsidRPr="00423FD5">
        <w:rPr>
          <w:rFonts w:ascii="Times New Roman" w:eastAsia="Times New Roman" w:hAnsi="Times New Roman"/>
          <w:color w:val="000000"/>
          <w:sz w:val="27"/>
          <w:szCs w:val="27"/>
        </w:rPr>
        <w:t xml:space="preserve"> that this was in 2003 is irrelevant. There has been no subsequent use and therefore they remain agricultural buildings. If they are no longer agricultural buildings then I would be grateful if someone could suggest what the buildings are now classed as and point to the change of use application?</w:t>
      </w:r>
    </w:p>
    <w:p w:rsidR="00423FD5" w:rsidRPr="00423FD5" w:rsidRDefault="00423FD5" w:rsidP="00423FD5">
      <w:pPr>
        <w:spacing w:after="0" w:line="240" w:lineRule="auto"/>
        <w:rPr>
          <w:rFonts w:ascii="Times New Roman" w:eastAsia="Times New Roman" w:hAnsi="Times New Roman"/>
          <w:color w:val="000000"/>
          <w:sz w:val="27"/>
          <w:szCs w:val="27"/>
        </w:rPr>
      </w:pPr>
    </w:p>
    <w:p w:rsidR="00423FD5" w:rsidRPr="00423FD5" w:rsidRDefault="00423FD5" w:rsidP="00423FD5">
      <w:pPr>
        <w:spacing w:after="0" w:line="240" w:lineRule="auto"/>
        <w:rPr>
          <w:rFonts w:ascii="Times New Roman" w:eastAsia="Times New Roman" w:hAnsi="Times New Roman"/>
          <w:color w:val="000000"/>
          <w:sz w:val="27"/>
          <w:szCs w:val="27"/>
        </w:rPr>
      </w:pPr>
      <w:r w:rsidRPr="00423FD5">
        <w:rPr>
          <w:rFonts w:ascii="Times New Roman" w:eastAsia="Times New Roman" w:hAnsi="Times New Roman"/>
          <w:color w:val="000000"/>
          <w:sz w:val="27"/>
          <w:szCs w:val="27"/>
        </w:rPr>
        <w:t>2. Permitted development rights still have to comply with building regulations so I'm not sure how we can say things would be unsafe. </w:t>
      </w:r>
    </w:p>
    <w:p w:rsidR="00423FD5" w:rsidRPr="00423FD5" w:rsidRDefault="00423FD5" w:rsidP="00423FD5">
      <w:pPr>
        <w:spacing w:after="0" w:line="240" w:lineRule="auto"/>
        <w:rPr>
          <w:rFonts w:ascii="Times New Roman" w:eastAsia="Times New Roman" w:hAnsi="Times New Roman"/>
          <w:color w:val="000000"/>
          <w:sz w:val="27"/>
          <w:szCs w:val="27"/>
        </w:rPr>
      </w:pPr>
    </w:p>
    <w:p w:rsidR="00423FD5" w:rsidRPr="00423FD5" w:rsidRDefault="00423FD5" w:rsidP="00423FD5">
      <w:pPr>
        <w:spacing w:after="0" w:line="240" w:lineRule="auto"/>
        <w:rPr>
          <w:rFonts w:ascii="Times New Roman" w:eastAsia="Times New Roman" w:hAnsi="Times New Roman"/>
          <w:color w:val="000000"/>
          <w:sz w:val="27"/>
          <w:szCs w:val="27"/>
        </w:rPr>
      </w:pPr>
      <w:r w:rsidRPr="00423FD5">
        <w:rPr>
          <w:rFonts w:ascii="Times New Roman" w:eastAsia="Times New Roman" w:hAnsi="Times New Roman"/>
          <w:color w:val="000000"/>
          <w:sz w:val="27"/>
          <w:szCs w:val="27"/>
        </w:rPr>
        <w:t xml:space="preserve">3. As far as I'm aware none of us are developers and therefore is it for us to call into question the marketability of a development? If people want to take the risk of investing their money </w:t>
      </w:r>
      <w:proofErr w:type="spellStart"/>
      <w:r w:rsidRPr="00423FD5">
        <w:rPr>
          <w:rFonts w:ascii="Times New Roman" w:eastAsia="Times New Roman" w:hAnsi="Times New Roman"/>
          <w:color w:val="000000"/>
          <w:sz w:val="27"/>
          <w:szCs w:val="27"/>
        </w:rPr>
        <w:t>then</w:t>
      </w:r>
      <w:proofErr w:type="spellEnd"/>
      <w:r w:rsidRPr="00423FD5">
        <w:rPr>
          <w:rFonts w:ascii="Times New Roman" w:eastAsia="Times New Roman" w:hAnsi="Times New Roman"/>
          <w:color w:val="000000"/>
          <w:sz w:val="27"/>
          <w:szCs w:val="27"/>
        </w:rPr>
        <w:t xml:space="preserve"> they should be able to. </w:t>
      </w:r>
    </w:p>
    <w:p w:rsidR="00423FD5" w:rsidRPr="00423FD5" w:rsidRDefault="00423FD5" w:rsidP="00423FD5">
      <w:pPr>
        <w:spacing w:after="0" w:line="240" w:lineRule="auto"/>
        <w:rPr>
          <w:rFonts w:ascii="Times New Roman" w:eastAsia="Times New Roman" w:hAnsi="Times New Roman"/>
          <w:color w:val="000000"/>
          <w:sz w:val="27"/>
          <w:szCs w:val="27"/>
        </w:rPr>
      </w:pPr>
    </w:p>
    <w:p w:rsidR="00423FD5" w:rsidRPr="00423FD5" w:rsidRDefault="00423FD5" w:rsidP="00423FD5">
      <w:pPr>
        <w:spacing w:after="0" w:line="240" w:lineRule="auto"/>
        <w:rPr>
          <w:rFonts w:ascii="Times New Roman" w:eastAsia="Times New Roman" w:hAnsi="Times New Roman"/>
          <w:color w:val="000000"/>
          <w:sz w:val="27"/>
          <w:szCs w:val="27"/>
        </w:rPr>
      </w:pPr>
      <w:r w:rsidRPr="00423FD5">
        <w:rPr>
          <w:rFonts w:ascii="Times New Roman" w:eastAsia="Times New Roman" w:hAnsi="Times New Roman"/>
          <w:color w:val="000000"/>
          <w:sz w:val="27"/>
          <w:szCs w:val="27"/>
        </w:rPr>
        <w:t xml:space="preserve">Personally if we were to submit a response at this stage I think we would be well within our rights to raise our concerns about the development in future possibly exceeding the permitted development rights and point to the obvious case within our Parish. I find it </w:t>
      </w:r>
      <w:r w:rsidRPr="00423FD5">
        <w:rPr>
          <w:rFonts w:ascii="Times New Roman" w:eastAsia="Times New Roman" w:hAnsi="Times New Roman"/>
          <w:color w:val="000000"/>
          <w:sz w:val="27"/>
          <w:szCs w:val="27"/>
        </w:rPr>
        <w:lastRenderedPageBreak/>
        <w:t>difficult that as a PC we would oppose the law and let's not forget that permitted development is firmly established within the legal framework.</w:t>
      </w:r>
    </w:p>
    <w:p w:rsidR="00423FD5" w:rsidRPr="00423FD5" w:rsidRDefault="00423FD5" w:rsidP="00423FD5">
      <w:pPr>
        <w:spacing w:after="0" w:line="240" w:lineRule="auto"/>
        <w:rPr>
          <w:rFonts w:ascii="Times New Roman" w:eastAsia="Times New Roman" w:hAnsi="Times New Roman"/>
          <w:color w:val="000000"/>
          <w:sz w:val="27"/>
          <w:szCs w:val="27"/>
        </w:rPr>
      </w:pPr>
    </w:p>
    <w:p w:rsidR="00423FD5" w:rsidRPr="00423FD5" w:rsidRDefault="00423FD5" w:rsidP="00423FD5">
      <w:pPr>
        <w:spacing w:after="0" w:line="240" w:lineRule="auto"/>
        <w:rPr>
          <w:rFonts w:ascii="Times New Roman" w:eastAsia="Times New Roman" w:hAnsi="Times New Roman"/>
          <w:color w:val="000000"/>
          <w:sz w:val="27"/>
          <w:szCs w:val="27"/>
        </w:rPr>
      </w:pPr>
      <w:r w:rsidRPr="00423FD5">
        <w:rPr>
          <w:rFonts w:ascii="Times New Roman" w:eastAsia="Times New Roman" w:hAnsi="Times New Roman"/>
          <w:color w:val="000000"/>
          <w:sz w:val="27"/>
          <w:szCs w:val="27"/>
        </w:rPr>
        <w:t>Thanks,</w:t>
      </w:r>
    </w:p>
    <w:p w:rsidR="00423FD5" w:rsidRPr="00423FD5" w:rsidRDefault="00423FD5" w:rsidP="00423FD5">
      <w:pPr>
        <w:spacing w:after="0" w:line="240" w:lineRule="auto"/>
        <w:rPr>
          <w:rFonts w:ascii="Times New Roman" w:eastAsia="Times New Roman" w:hAnsi="Times New Roman"/>
          <w:color w:val="000000"/>
          <w:sz w:val="27"/>
          <w:szCs w:val="27"/>
        </w:rPr>
      </w:pPr>
    </w:p>
    <w:p w:rsidR="00423FD5" w:rsidRPr="00423FD5" w:rsidRDefault="00423FD5" w:rsidP="00423FD5">
      <w:pPr>
        <w:spacing w:after="0" w:line="240" w:lineRule="auto"/>
        <w:rPr>
          <w:rFonts w:ascii="Times New Roman" w:eastAsia="Times New Roman" w:hAnsi="Times New Roman"/>
          <w:color w:val="000000"/>
          <w:sz w:val="27"/>
          <w:szCs w:val="27"/>
        </w:rPr>
      </w:pPr>
      <w:r w:rsidRPr="00423FD5">
        <w:rPr>
          <w:rFonts w:ascii="Times New Roman" w:eastAsia="Times New Roman" w:hAnsi="Times New Roman"/>
          <w:color w:val="000000"/>
          <w:sz w:val="27"/>
          <w:szCs w:val="27"/>
        </w:rPr>
        <w:t>James </w:t>
      </w:r>
    </w:p>
    <w:p w:rsidR="00423FD5" w:rsidRPr="005944A0" w:rsidRDefault="00423FD5" w:rsidP="00E56CA8">
      <w:pPr>
        <w:pStyle w:val="ListParagraph"/>
        <w:spacing w:line="240" w:lineRule="auto"/>
        <w:ind w:left="0"/>
        <w:rPr>
          <w:rFonts w:ascii="Arial" w:hAnsi="Arial" w:cs="Arial"/>
          <w:sz w:val="24"/>
          <w:szCs w:val="24"/>
        </w:rPr>
      </w:pPr>
    </w:p>
    <w:sectPr w:rsidR="00423FD5" w:rsidRPr="005944A0" w:rsidSect="005834A4">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7FE5" w:rsidRDefault="00EE7FE5" w:rsidP="00103994">
      <w:pPr>
        <w:spacing w:after="0" w:line="240" w:lineRule="auto"/>
      </w:pPr>
      <w:r>
        <w:separator/>
      </w:r>
    </w:p>
  </w:endnote>
  <w:endnote w:type="continuationSeparator" w:id="0">
    <w:p w:rsidR="00EE7FE5" w:rsidRDefault="00EE7FE5" w:rsidP="0010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7FE5" w:rsidRDefault="00EE7FE5" w:rsidP="00103994">
      <w:pPr>
        <w:spacing w:after="0" w:line="240" w:lineRule="auto"/>
      </w:pPr>
      <w:r>
        <w:separator/>
      </w:r>
    </w:p>
  </w:footnote>
  <w:footnote w:type="continuationSeparator" w:id="0">
    <w:p w:rsidR="00EE7FE5" w:rsidRDefault="00EE7FE5" w:rsidP="001039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06A8A"/>
    <w:multiLevelType w:val="hybridMultilevel"/>
    <w:tmpl w:val="C446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05A4850"/>
    <w:multiLevelType w:val="hybridMultilevel"/>
    <w:tmpl w:val="80D4A2C2"/>
    <w:lvl w:ilvl="0" w:tplc="337223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21840433"/>
    <w:multiLevelType w:val="hybridMultilevel"/>
    <w:tmpl w:val="6BF401C4"/>
    <w:lvl w:ilvl="0" w:tplc="6B96C7E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
    <w:nsid w:val="28836D15"/>
    <w:multiLevelType w:val="multilevel"/>
    <w:tmpl w:val="0886650C"/>
    <w:lvl w:ilvl="0">
      <w:start w:val="1"/>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48716D56"/>
    <w:multiLevelType w:val="hybridMultilevel"/>
    <w:tmpl w:val="BC26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4BD1622F"/>
    <w:multiLevelType w:val="hybridMultilevel"/>
    <w:tmpl w:val="ACEA220E"/>
    <w:lvl w:ilvl="0" w:tplc="EDF696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53424A3A"/>
    <w:multiLevelType w:val="hybridMultilevel"/>
    <w:tmpl w:val="5B44BAB8"/>
    <w:lvl w:ilvl="0" w:tplc="0C72C8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602E13D7"/>
    <w:multiLevelType w:val="hybridMultilevel"/>
    <w:tmpl w:val="CB480096"/>
    <w:lvl w:ilvl="0" w:tplc="E8A46CD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nsid w:val="6544205A"/>
    <w:multiLevelType w:val="hybridMultilevel"/>
    <w:tmpl w:val="3092C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nsid w:val="6C14198F"/>
    <w:multiLevelType w:val="hybridMultilevel"/>
    <w:tmpl w:val="D5D29966"/>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6E4C24F0"/>
    <w:multiLevelType w:val="hybridMultilevel"/>
    <w:tmpl w:val="B34C003E"/>
    <w:lvl w:ilvl="0" w:tplc="610213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nsid w:val="71471040"/>
    <w:multiLevelType w:val="hybridMultilevel"/>
    <w:tmpl w:val="1100A2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7D9228CF"/>
    <w:multiLevelType w:val="hybridMultilevel"/>
    <w:tmpl w:val="7278F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
  </w:num>
  <w:num w:numId="2">
    <w:abstractNumId w:val="12"/>
  </w:num>
  <w:num w:numId="3">
    <w:abstractNumId w:val="10"/>
  </w:num>
  <w:num w:numId="4">
    <w:abstractNumId w:val="6"/>
  </w:num>
  <w:num w:numId="5">
    <w:abstractNumId w:val="1"/>
  </w:num>
  <w:num w:numId="6">
    <w:abstractNumId w:val="7"/>
  </w:num>
  <w:num w:numId="7">
    <w:abstractNumId w:val="2"/>
  </w:num>
  <w:num w:numId="8">
    <w:abstractNumId w:val="9"/>
  </w:num>
  <w:num w:numId="9">
    <w:abstractNumId w:val="5"/>
  </w:num>
  <w:num w:numId="10">
    <w:abstractNumId w:val="8"/>
  </w:num>
  <w:num w:numId="11">
    <w:abstractNumId w:val="8"/>
  </w:num>
  <w:num w:numId="12">
    <w:abstractNumId w:val="0"/>
  </w:num>
  <w:num w:numId="13">
    <w:abstractNumId w:val="1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264"/>
    <w:rsid w:val="00001546"/>
    <w:rsid w:val="00004F81"/>
    <w:rsid w:val="00007D7F"/>
    <w:rsid w:val="00013326"/>
    <w:rsid w:val="0001541F"/>
    <w:rsid w:val="00015574"/>
    <w:rsid w:val="00015D03"/>
    <w:rsid w:val="00021F12"/>
    <w:rsid w:val="00022BC3"/>
    <w:rsid w:val="00024A77"/>
    <w:rsid w:val="00026276"/>
    <w:rsid w:val="000337E6"/>
    <w:rsid w:val="00035E86"/>
    <w:rsid w:val="00040374"/>
    <w:rsid w:val="00041066"/>
    <w:rsid w:val="00042300"/>
    <w:rsid w:val="00043158"/>
    <w:rsid w:val="00047387"/>
    <w:rsid w:val="00053BD2"/>
    <w:rsid w:val="00056C38"/>
    <w:rsid w:val="000604BC"/>
    <w:rsid w:val="00061CFA"/>
    <w:rsid w:val="00063964"/>
    <w:rsid w:val="0006432F"/>
    <w:rsid w:val="000647DD"/>
    <w:rsid w:val="00066E35"/>
    <w:rsid w:val="0006798C"/>
    <w:rsid w:val="00071231"/>
    <w:rsid w:val="00071EB5"/>
    <w:rsid w:val="000727B4"/>
    <w:rsid w:val="0007338A"/>
    <w:rsid w:val="000734D1"/>
    <w:rsid w:val="00076268"/>
    <w:rsid w:val="000763DC"/>
    <w:rsid w:val="0008191E"/>
    <w:rsid w:val="000862B0"/>
    <w:rsid w:val="00086A56"/>
    <w:rsid w:val="00090FFD"/>
    <w:rsid w:val="00091109"/>
    <w:rsid w:val="00091737"/>
    <w:rsid w:val="000919A5"/>
    <w:rsid w:val="00092679"/>
    <w:rsid w:val="00094B96"/>
    <w:rsid w:val="00096801"/>
    <w:rsid w:val="00096A97"/>
    <w:rsid w:val="000A0C82"/>
    <w:rsid w:val="000A2865"/>
    <w:rsid w:val="000A3965"/>
    <w:rsid w:val="000A3FEA"/>
    <w:rsid w:val="000A4C38"/>
    <w:rsid w:val="000B0FA1"/>
    <w:rsid w:val="000B5812"/>
    <w:rsid w:val="000C5862"/>
    <w:rsid w:val="000C7A10"/>
    <w:rsid w:val="000C7BA2"/>
    <w:rsid w:val="000D58AB"/>
    <w:rsid w:val="000D6EAF"/>
    <w:rsid w:val="000D7250"/>
    <w:rsid w:val="000E1744"/>
    <w:rsid w:val="000E7A90"/>
    <w:rsid w:val="000F14DD"/>
    <w:rsid w:val="000F2CFC"/>
    <w:rsid w:val="000F2E8D"/>
    <w:rsid w:val="000F3B56"/>
    <w:rsid w:val="000F4238"/>
    <w:rsid w:val="0010056D"/>
    <w:rsid w:val="00100CB8"/>
    <w:rsid w:val="00102C10"/>
    <w:rsid w:val="00103994"/>
    <w:rsid w:val="001058E6"/>
    <w:rsid w:val="00111446"/>
    <w:rsid w:val="00114106"/>
    <w:rsid w:val="00114DAA"/>
    <w:rsid w:val="00117659"/>
    <w:rsid w:val="00127E1C"/>
    <w:rsid w:val="001307BA"/>
    <w:rsid w:val="00130D38"/>
    <w:rsid w:val="001310C9"/>
    <w:rsid w:val="00132700"/>
    <w:rsid w:val="00134AC8"/>
    <w:rsid w:val="001409C3"/>
    <w:rsid w:val="00144591"/>
    <w:rsid w:val="00145A6C"/>
    <w:rsid w:val="0014600B"/>
    <w:rsid w:val="001460BD"/>
    <w:rsid w:val="00146181"/>
    <w:rsid w:val="00146692"/>
    <w:rsid w:val="00146C8F"/>
    <w:rsid w:val="00155AF1"/>
    <w:rsid w:val="001570AE"/>
    <w:rsid w:val="001577EA"/>
    <w:rsid w:val="00157E41"/>
    <w:rsid w:val="00161F22"/>
    <w:rsid w:val="00163392"/>
    <w:rsid w:val="0016452F"/>
    <w:rsid w:val="001645E5"/>
    <w:rsid w:val="00170C01"/>
    <w:rsid w:val="001716EC"/>
    <w:rsid w:val="001729B9"/>
    <w:rsid w:val="001734F9"/>
    <w:rsid w:val="00173FAC"/>
    <w:rsid w:val="001802AE"/>
    <w:rsid w:val="0018240E"/>
    <w:rsid w:val="00184103"/>
    <w:rsid w:val="001900F7"/>
    <w:rsid w:val="00194E68"/>
    <w:rsid w:val="001975B0"/>
    <w:rsid w:val="001A192C"/>
    <w:rsid w:val="001A2F19"/>
    <w:rsid w:val="001A5105"/>
    <w:rsid w:val="001B4CE6"/>
    <w:rsid w:val="001C172A"/>
    <w:rsid w:val="001C40BA"/>
    <w:rsid w:val="001C50AC"/>
    <w:rsid w:val="001C5E1D"/>
    <w:rsid w:val="001C62F7"/>
    <w:rsid w:val="001C73E5"/>
    <w:rsid w:val="001D11BD"/>
    <w:rsid w:val="001D1C66"/>
    <w:rsid w:val="001D45D6"/>
    <w:rsid w:val="001E25E4"/>
    <w:rsid w:val="001E31B4"/>
    <w:rsid w:val="001E5124"/>
    <w:rsid w:val="001E61F0"/>
    <w:rsid w:val="001E7C25"/>
    <w:rsid w:val="001F17AC"/>
    <w:rsid w:val="001F1A4D"/>
    <w:rsid w:val="001F4B5C"/>
    <w:rsid w:val="001F5FBD"/>
    <w:rsid w:val="001F617D"/>
    <w:rsid w:val="001F653A"/>
    <w:rsid w:val="001F6F4D"/>
    <w:rsid w:val="001F7939"/>
    <w:rsid w:val="0020164E"/>
    <w:rsid w:val="00207C79"/>
    <w:rsid w:val="00210289"/>
    <w:rsid w:val="002102C6"/>
    <w:rsid w:val="00210B9E"/>
    <w:rsid w:val="002131CB"/>
    <w:rsid w:val="0021430B"/>
    <w:rsid w:val="00215BD3"/>
    <w:rsid w:val="00227CF5"/>
    <w:rsid w:val="00232C0D"/>
    <w:rsid w:val="00232C56"/>
    <w:rsid w:val="002344D2"/>
    <w:rsid w:val="00235157"/>
    <w:rsid w:val="00235FF6"/>
    <w:rsid w:val="00237E22"/>
    <w:rsid w:val="00240A09"/>
    <w:rsid w:val="00240F22"/>
    <w:rsid w:val="002426D1"/>
    <w:rsid w:val="00244E65"/>
    <w:rsid w:val="00245F2D"/>
    <w:rsid w:val="00245F6B"/>
    <w:rsid w:val="00252D7D"/>
    <w:rsid w:val="002531B2"/>
    <w:rsid w:val="00255506"/>
    <w:rsid w:val="00260595"/>
    <w:rsid w:val="00265B3D"/>
    <w:rsid w:val="0027054B"/>
    <w:rsid w:val="00272C87"/>
    <w:rsid w:val="002731BF"/>
    <w:rsid w:val="002732F7"/>
    <w:rsid w:val="00273577"/>
    <w:rsid w:val="002746C1"/>
    <w:rsid w:val="00274743"/>
    <w:rsid w:val="00274EA9"/>
    <w:rsid w:val="002772D3"/>
    <w:rsid w:val="00277EB6"/>
    <w:rsid w:val="0028216F"/>
    <w:rsid w:val="0028322D"/>
    <w:rsid w:val="00287C0B"/>
    <w:rsid w:val="0029015F"/>
    <w:rsid w:val="00290BC7"/>
    <w:rsid w:val="00294F88"/>
    <w:rsid w:val="002A1C0B"/>
    <w:rsid w:val="002A2F69"/>
    <w:rsid w:val="002A6CB7"/>
    <w:rsid w:val="002A79C2"/>
    <w:rsid w:val="002B3CD9"/>
    <w:rsid w:val="002B49BF"/>
    <w:rsid w:val="002B664B"/>
    <w:rsid w:val="002B6795"/>
    <w:rsid w:val="002B783F"/>
    <w:rsid w:val="002C0AA2"/>
    <w:rsid w:val="002C4498"/>
    <w:rsid w:val="002C53E1"/>
    <w:rsid w:val="002C553E"/>
    <w:rsid w:val="002C59DE"/>
    <w:rsid w:val="002C6704"/>
    <w:rsid w:val="002C682A"/>
    <w:rsid w:val="002C7F2E"/>
    <w:rsid w:val="002D0221"/>
    <w:rsid w:val="002E0FB3"/>
    <w:rsid w:val="002E11F3"/>
    <w:rsid w:val="002E3726"/>
    <w:rsid w:val="002E4159"/>
    <w:rsid w:val="002F13A6"/>
    <w:rsid w:val="002F474D"/>
    <w:rsid w:val="002F4B95"/>
    <w:rsid w:val="00300895"/>
    <w:rsid w:val="00302C72"/>
    <w:rsid w:val="00307B04"/>
    <w:rsid w:val="00310EC2"/>
    <w:rsid w:val="0031238D"/>
    <w:rsid w:val="00313242"/>
    <w:rsid w:val="00313B8A"/>
    <w:rsid w:val="003140DD"/>
    <w:rsid w:val="00320522"/>
    <w:rsid w:val="0032210C"/>
    <w:rsid w:val="003246A0"/>
    <w:rsid w:val="003252B5"/>
    <w:rsid w:val="0033295C"/>
    <w:rsid w:val="00333721"/>
    <w:rsid w:val="0033515B"/>
    <w:rsid w:val="00335EFF"/>
    <w:rsid w:val="0033791D"/>
    <w:rsid w:val="003414CF"/>
    <w:rsid w:val="003439DA"/>
    <w:rsid w:val="0034490C"/>
    <w:rsid w:val="00344C06"/>
    <w:rsid w:val="0034584D"/>
    <w:rsid w:val="0034639A"/>
    <w:rsid w:val="00347B45"/>
    <w:rsid w:val="00351188"/>
    <w:rsid w:val="0035221A"/>
    <w:rsid w:val="00352AF4"/>
    <w:rsid w:val="00353549"/>
    <w:rsid w:val="00353828"/>
    <w:rsid w:val="00355824"/>
    <w:rsid w:val="00356CF5"/>
    <w:rsid w:val="00357239"/>
    <w:rsid w:val="00357C72"/>
    <w:rsid w:val="00362BE1"/>
    <w:rsid w:val="00363081"/>
    <w:rsid w:val="00364FB4"/>
    <w:rsid w:val="003658E6"/>
    <w:rsid w:val="00370233"/>
    <w:rsid w:val="003724A5"/>
    <w:rsid w:val="003724DA"/>
    <w:rsid w:val="00374624"/>
    <w:rsid w:val="003748B2"/>
    <w:rsid w:val="00375053"/>
    <w:rsid w:val="00377E2B"/>
    <w:rsid w:val="0038343E"/>
    <w:rsid w:val="003865A4"/>
    <w:rsid w:val="0039103D"/>
    <w:rsid w:val="00392770"/>
    <w:rsid w:val="00392AA0"/>
    <w:rsid w:val="00393B4F"/>
    <w:rsid w:val="0039793F"/>
    <w:rsid w:val="0039796B"/>
    <w:rsid w:val="003A129A"/>
    <w:rsid w:val="003A21EB"/>
    <w:rsid w:val="003A750D"/>
    <w:rsid w:val="003A7539"/>
    <w:rsid w:val="003A7B47"/>
    <w:rsid w:val="003B2A17"/>
    <w:rsid w:val="003B54FA"/>
    <w:rsid w:val="003C156E"/>
    <w:rsid w:val="003C7230"/>
    <w:rsid w:val="003D1A99"/>
    <w:rsid w:val="003D2A1A"/>
    <w:rsid w:val="003D2EBD"/>
    <w:rsid w:val="003D327D"/>
    <w:rsid w:val="003D3805"/>
    <w:rsid w:val="003D4361"/>
    <w:rsid w:val="003D4C91"/>
    <w:rsid w:val="003D4FCE"/>
    <w:rsid w:val="003D6C58"/>
    <w:rsid w:val="003D6EC0"/>
    <w:rsid w:val="003E7634"/>
    <w:rsid w:val="003F24E2"/>
    <w:rsid w:val="003F26B7"/>
    <w:rsid w:val="00402170"/>
    <w:rsid w:val="004026F8"/>
    <w:rsid w:val="00403835"/>
    <w:rsid w:val="00403A16"/>
    <w:rsid w:val="00405140"/>
    <w:rsid w:val="004051FF"/>
    <w:rsid w:val="00405F2F"/>
    <w:rsid w:val="0040600F"/>
    <w:rsid w:val="00406771"/>
    <w:rsid w:val="00407BF7"/>
    <w:rsid w:val="00410BF6"/>
    <w:rsid w:val="004117F4"/>
    <w:rsid w:val="004152DC"/>
    <w:rsid w:val="00416A39"/>
    <w:rsid w:val="00422FCF"/>
    <w:rsid w:val="0042369E"/>
    <w:rsid w:val="00423FD5"/>
    <w:rsid w:val="004250D6"/>
    <w:rsid w:val="0042695D"/>
    <w:rsid w:val="00427B44"/>
    <w:rsid w:val="004311E3"/>
    <w:rsid w:val="00432A16"/>
    <w:rsid w:val="004335CF"/>
    <w:rsid w:val="00434AE2"/>
    <w:rsid w:val="0043536C"/>
    <w:rsid w:val="00441D73"/>
    <w:rsid w:val="0044574D"/>
    <w:rsid w:val="00452F89"/>
    <w:rsid w:val="00453F2E"/>
    <w:rsid w:val="0045513F"/>
    <w:rsid w:val="0045594C"/>
    <w:rsid w:val="00456646"/>
    <w:rsid w:val="004654B8"/>
    <w:rsid w:val="00465904"/>
    <w:rsid w:val="00466315"/>
    <w:rsid w:val="004663AE"/>
    <w:rsid w:val="004670FD"/>
    <w:rsid w:val="004675C0"/>
    <w:rsid w:val="004759F4"/>
    <w:rsid w:val="00480A59"/>
    <w:rsid w:val="004878F8"/>
    <w:rsid w:val="004930F4"/>
    <w:rsid w:val="00495552"/>
    <w:rsid w:val="004A0441"/>
    <w:rsid w:val="004A098B"/>
    <w:rsid w:val="004A0FEB"/>
    <w:rsid w:val="004A3E2A"/>
    <w:rsid w:val="004A76D3"/>
    <w:rsid w:val="004A7DB4"/>
    <w:rsid w:val="004B4434"/>
    <w:rsid w:val="004B66B1"/>
    <w:rsid w:val="004B78FA"/>
    <w:rsid w:val="004C1CD0"/>
    <w:rsid w:val="004C3E5F"/>
    <w:rsid w:val="004C686C"/>
    <w:rsid w:val="004C7083"/>
    <w:rsid w:val="004D0D60"/>
    <w:rsid w:val="004D3F15"/>
    <w:rsid w:val="004D5373"/>
    <w:rsid w:val="004D75C5"/>
    <w:rsid w:val="004E1C0B"/>
    <w:rsid w:val="004E32DF"/>
    <w:rsid w:val="004F4401"/>
    <w:rsid w:val="004F4AAA"/>
    <w:rsid w:val="00501B16"/>
    <w:rsid w:val="00502E40"/>
    <w:rsid w:val="00505C12"/>
    <w:rsid w:val="00506117"/>
    <w:rsid w:val="00511E75"/>
    <w:rsid w:val="00512D6D"/>
    <w:rsid w:val="0051327D"/>
    <w:rsid w:val="00516239"/>
    <w:rsid w:val="00517DCA"/>
    <w:rsid w:val="00520253"/>
    <w:rsid w:val="00520A5F"/>
    <w:rsid w:val="005216A2"/>
    <w:rsid w:val="00522499"/>
    <w:rsid w:val="00522974"/>
    <w:rsid w:val="0052347F"/>
    <w:rsid w:val="00523A39"/>
    <w:rsid w:val="005240DC"/>
    <w:rsid w:val="00524EA0"/>
    <w:rsid w:val="00525C20"/>
    <w:rsid w:val="005266B1"/>
    <w:rsid w:val="00527AD1"/>
    <w:rsid w:val="00533CC4"/>
    <w:rsid w:val="0053551C"/>
    <w:rsid w:val="00535DDF"/>
    <w:rsid w:val="00535F0D"/>
    <w:rsid w:val="005406CF"/>
    <w:rsid w:val="00543858"/>
    <w:rsid w:val="00543F86"/>
    <w:rsid w:val="0054529C"/>
    <w:rsid w:val="00545FD2"/>
    <w:rsid w:val="00551377"/>
    <w:rsid w:val="00554EFA"/>
    <w:rsid w:val="0055579F"/>
    <w:rsid w:val="005600F4"/>
    <w:rsid w:val="0056609D"/>
    <w:rsid w:val="00566380"/>
    <w:rsid w:val="0056653D"/>
    <w:rsid w:val="00566C68"/>
    <w:rsid w:val="005768CA"/>
    <w:rsid w:val="00585457"/>
    <w:rsid w:val="005855C2"/>
    <w:rsid w:val="00585F61"/>
    <w:rsid w:val="00586233"/>
    <w:rsid w:val="00591258"/>
    <w:rsid w:val="00591D43"/>
    <w:rsid w:val="00591F2C"/>
    <w:rsid w:val="005944A0"/>
    <w:rsid w:val="00595CC7"/>
    <w:rsid w:val="00596EC1"/>
    <w:rsid w:val="005A1995"/>
    <w:rsid w:val="005A19E6"/>
    <w:rsid w:val="005A33E7"/>
    <w:rsid w:val="005A356C"/>
    <w:rsid w:val="005A5589"/>
    <w:rsid w:val="005A7723"/>
    <w:rsid w:val="005B0940"/>
    <w:rsid w:val="005B0BBE"/>
    <w:rsid w:val="005B4AF4"/>
    <w:rsid w:val="005B6F96"/>
    <w:rsid w:val="005C0817"/>
    <w:rsid w:val="005D0222"/>
    <w:rsid w:val="005D3513"/>
    <w:rsid w:val="005E08F6"/>
    <w:rsid w:val="005E1CBA"/>
    <w:rsid w:val="005E2334"/>
    <w:rsid w:val="005E3ECE"/>
    <w:rsid w:val="005E5286"/>
    <w:rsid w:val="005E57B5"/>
    <w:rsid w:val="005E5F84"/>
    <w:rsid w:val="005F05C9"/>
    <w:rsid w:val="005F1457"/>
    <w:rsid w:val="005F3774"/>
    <w:rsid w:val="005F41D5"/>
    <w:rsid w:val="005F5FE0"/>
    <w:rsid w:val="005F6118"/>
    <w:rsid w:val="005F7A88"/>
    <w:rsid w:val="005F7EA0"/>
    <w:rsid w:val="006041B3"/>
    <w:rsid w:val="0060551C"/>
    <w:rsid w:val="0061234B"/>
    <w:rsid w:val="00621A98"/>
    <w:rsid w:val="006241C0"/>
    <w:rsid w:val="0063245F"/>
    <w:rsid w:val="00633FB1"/>
    <w:rsid w:val="00635077"/>
    <w:rsid w:val="00637320"/>
    <w:rsid w:val="006468EA"/>
    <w:rsid w:val="00651B1D"/>
    <w:rsid w:val="00653440"/>
    <w:rsid w:val="00653EA7"/>
    <w:rsid w:val="0065424A"/>
    <w:rsid w:val="006557F4"/>
    <w:rsid w:val="00656360"/>
    <w:rsid w:val="006565CD"/>
    <w:rsid w:val="006607E4"/>
    <w:rsid w:val="00662867"/>
    <w:rsid w:val="006638D2"/>
    <w:rsid w:val="00665E1C"/>
    <w:rsid w:val="00670769"/>
    <w:rsid w:val="00673031"/>
    <w:rsid w:val="00674B99"/>
    <w:rsid w:val="0068148D"/>
    <w:rsid w:val="00682EB0"/>
    <w:rsid w:val="00683EB4"/>
    <w:rsid w:val="00684E9D"/>
    <w:rsid w:val="006850B7"/>
    <w:rsid w:val="00687860"/>
    <w:rsid w:val="0069357F"/>
    <w:rsid w:val="00693AEC"/>
    <w:rsid w:val="00694CD1"/>
    <w:rsid w:val="006960C9"/>
    <w:rsid w:val="00697149"/>
    <w:rsid w:val="0069754F"/>
    <w:rsid w:val="006A0CFC"/>
    <w:rsid w:val="006A0D46"/>
    <w:rsid w:val="006A4576"/>
    <w:rsid w:val="006A619A"/>
    <w:rsid w:val="006B007A"/>
    <w:rsid w:val="006B1E41"/>
    <w:rsid w:val="006B3661"/>
    <w:rsid w:val="006B4649"/>
    <w:rsid w:val="006B4851"/>
    <w:rsid w:val="006B7BAD"/>
    <w:rsid w:val="006C0AFF"/>
    <w:rsid w:val="006C102A"/>
    <w:rsid w:val="006C14AB"/>
    <w:rsid w:val="006C3D30"/>
    <w:rsid w:val="006C44BC"/>
    <w:rsid w:val="006C6966"/>
    <w:rsid w:val="006C74F2"/>
    <w:rsid w:val="006D1782"/>
    <w:rsid w:val="006D2C11"/>
    <w:rsid w:val="006D3240"/>
    <w:rsid w:val="006D4630"/>
    <w:rsid w:val="006D7ABB"/>
    <w:rsid w:val="006E0AE2"/>
    <w:rsid w:val="006E30E5"/>
    <w:rsid w:val="006E4241"/>
    <w:rsid w:val="006E6A84"/>
    <w:rsid w:val="006E6D5D"/>
    <w:rsid w:val="006F08D9"/>
    <w:rsid w:val="006F1273"/>
    <w:rsid w:val="006F17E4"/>
    <w:rsid w:val="006F2F31"/>
    <w:rsid w:val="006F3BC8"/>
    <w:rsid w:val="006F3DCD"/>
    <w:rsid w:val="006F6AEE"/>
    <w:rsid w:val="00703E3C"/>
    <w:rsid w:val="00705DC6"/>
    <w:rsid w:val="007101C2"/>
    <w:rsid w:val="00711A10"/>
    <w:rsid w:val="00711C03"/>
    <w:rsid w:val="00714766"/>
    <w:rsid w:val="00716ACE"/>
    <w:rsid w:val="00720134"/>
    <w:rsid w:val="00722001"/>
    <w:rsid w:val="0072595F"/>
    <w:rsid w:val="007262B0"/>
    <w:rsid w:val="007267B8"/>
    <w:rsid w:val="007273B9"/>
    <w:rsid w:val="00727AFF"/>
    <w:rsid w:val="00731E92"/>
    <w:rsid w:val="007326F3"/>
    <w:rsid w:val="007328D0"/>
    <w:rsid w:val="0073507D"/>
    <w:rsid w:val="00735A49"/>
    <w:rsid w:val="007364DB"/>
    <w:rsid w:val="0073730B"/>
    <w:rsid w:val="007374DF"/>
    <w:rsid w:val="00740C08"/>
    <w:rsid w:val="007418C4"/>
    <w:rsid w:val="0074387D"/>
    <w:rsid w:val="00745BBA"/>
    <w:rsid w:val="00750E55"/>
    <w:rsid w:val="00755709"/>
    <w:rsid w:val="00757EF7"/>
    <w:rsid w:val="00765431"/>
    <w:rsid w:val="00767020"/>
    <w:rsid w:val="00767280"/>
    <w:rsid w:val="00782F0F"/>
    <w:rsid w:val="00783DFF"/>
    <w:rsid w:val="00783FE3"/>
    <w:rsid w:val="0079786D"/>
    <w:rsid w:val="00797E6B"/>
    <w:rsid w:val="007A1047"/>
    <w:rsid w:val="007A2311"/>
    <w:rsid w:val="007A4261"/>
    <w:rsid w:val="007A45A7"/>
    <w:rsid w:val="007B2B59"/>
    <w:rsid w:val="007B6F32"/>
    <w:rsid w:val="007B7A40"/>
    <w:rsid w:val="007C4D4D"/>
    <w:rsid w:val="007C4E14"/>
    <w:rsid w:val="007C5464"/>
    <w:rsid w:val="007C5FBF"/>
    <w:rsid w:val="007C7637"/>
    <w:rsid w:val="007C7FAF"/>
    <w:rsid w:val="007D21E1"/>
    <w:rsid w:val="007D39BC"/>
    <w:rsid w:val="007E1D23"/>
    <w:rsid w:val="007E39B3"/>
    <w:rsid w:val="007E4351"/>
    <w:rsid w:val="007E715E"/>
    <w:rsid w:val="007E7C55"/>
    <w:rsid w:val="007F361D"/>
    <w:rsid w:val="007F442F"/>
    <w:rsid w:val="007F4DD9"/>
    <w:rsid w:val="007F6D16"/>
    <w:rsid w:val="0080413C"/>
    <w:rsid w:val="00806027"/>
    <w:rsid w:val="0080790C"/>
    <w:rsid w:val="00807D4E"/>
    <w:rsid w:val="0081337F"/>
    <w:rsid w:val="00814EC3"/>
    <w:rsid w:val="008259AC"/>
    <w:rsid w:val="00826ED8"/>
    <w:rsid w:val="00834FA6"/>
    <w:rsid w:val="008355D1"/>
    <w:rsid w:val="0084079D"/>
    <w:rsid w:val="00844EF9"/>
    <w:rsid w:val="00845493"/>
    <w:rsid w:val="00846F9A"/>
    <w:rsid w:val="008476E5"/>
    <w:rsid w:val="008502F4"/>
    <w:rsid w:val="00850390"/>
    <w:rsid w:val="00850DCC"/>
    <w:rsid w:val="00851BD1"/>
    <w:rsid w:val="008620B5"/>
    <w:rsid w:val="0086270E"/>
    <w:rsid w:val="0086353D"/>
    <w:rsid w:val="008707CD"/>
    <w:rsid w:val="008708AE"/>
    <w:rsid w:val="00871D46"/>
    <w:rsid w:val="00871F9E"/>
    <w:rsid w:val="00873EB9"/>
    <w:rsid w:val="008741B1"/>
    <w:rsid w:val="0087459B"/>
    <w:rsid w:val="00875BC4"/>
    <w:rsid w:val="00876E6F"/>
    <w:rsid w:val="008774B5"/>
    <w:rsid w:val="008810A9"/>
    <w:rsid w:val="0088355A"/>
    <w:rsid w:val="0088484F"/>
    <w:rsid w:val="00885402"/>
    <w:rsid w:val="008878C0"/>
    <w:rsid w:val="00887B48"/>
    <w:rsid w:val="00897172"/>
    <w:rsid w:val="008A05B5"/>
    <w:rsid w:val="008A12C2"/>
    <w:rsid w:val="008A1B28"/>
    <w:rsid w:val="008A3BCC"/>
    <w:rsid w:val="008A469B"/>
    <w:rsid w:val="008B1763"/>
    <w:rsid w:val="008B31AC"/>
    <w:rsid w:val="008B77A9"/>
    <w:rsid w:val="008C4448"/>
    <w:rsid w:val="008C7BDE"/>
    <w:rsid w:val="008D3014"/>
    <w:rsid w:val="008D3A43"/>
    <w:rsid w:val="008D5715"/>
    <w:rsid w:val="008D6F09"/>
    <w:rsid w:val="008D6FC5"/>
    <w:rsid w:val="008E22BC"/>
    <w:rsid w:val="008E4CBA"/>
    <w:rsid w:val="008E6311"/>
    <w:rsid w:val="008E6E79"/>
    <w:rsid w:val="008E7E58"/>
    <w:rsid w:val="008F00FF"/>
    <w:rsid w:val="008F7838"/>
    <w:rsid w:val="00907A0F"/>
    <w:rsid w:val="00910AB5"/>
    <w:rsid w:val="0091139A"/>
    <w:rsid w:val="00914280"/>
    <w:rsid w:val="0091668F"/>
    <w:rsid w:val="009249FD"/>
    <w:rsid w:val="0092525C"/>
    <w:rsid w:val="00925396"/>
    <w:rsid w:val="00925AC1"/>
    <w:rsid w:val="009278A9"/>
    <w:rsid w:val="00927A3B"/>
    <w:rsid w:val="00931989"/>
    <w:rsid w:val="00934606"/>
    <w:rsid w:val="00934A4E"/>
    <w:rsid w:val="00934F43"/>
    <w:rsid w:val="00936E0D"/>
    <w:rsid w:val="00937CE4"/>
    <w:rsid w:val="00940158"/>
    <w:rsid w:val="0094060A"/>
    <w:rsid w:val="00945AFB"/>
    <w:rsid w:val="00951DF7"/>
    <w:rsid w:val="0095217C"/>
    <w:rsid w:val="00953285"/>
    <w:rsid w:val="009540DA"/>
    <w:rsid w:val="009640CC"/>
    <w:rsid w:val="009703BA"/>
    <w:rsid w:val="00970CD0"/>
    <w:rsid w:val="00971BD5"/>
    <w:rsid w:val="00974B90"/>
    <w:rsid w:val="00974CCA"/>
    <w:rsid w:val="00981F58"/>
    <w:rsid w:val="009837F5"/>
    <w:rsid w:val="0098527F"/>
    <w:rsid w:val="00990008"/>
    <w:rsid w:val="0099041E"/>
    <w:rsid w:val="00991017"/>
    <w:rsid w:val="0099246D"/>
    <w:rsid w:val="00997502"/>
    <w:rsid w:val="009A2FA0"/>
    <w:rsid w:val="009A477A"/>
    <w:rsid w:val="009B0301"/>
    <w:rsid w:val="009B0FA8"/>
    <w:rsid w:val="009B2108"/>
    <w:rsid w:val="009B2141"/>
    <w:rsid w:val="009B47C3"/>
    <w:rsid w:val="009B7BEC"/>
    <w:rsid w:val="009C17B1"/>
    <w:rsid w:val="009C1D3D"/>
    <w:rsid w:val="009C4289"/>
    <w:rsid w:val="009C51AE"/>
    <w:rsid w:val="009D1059"/>
    <w:rsid w:val="009D499D"/>
    <w:rsid w:val="009D4ED3"/>
    <w:rsid w:val="009D5150"/>
    <w:rsid w:val="009D6CB2"/>
    <w:rsid w:val="009D6CC1"/>
    <w:rsid w:val="009D7DF3"/>
    <w:rsid w:val="009E2A6F"/>
    <w:rsid w:val="009E3C20"/>
    <w:rsid w:val="009E4F9B"/>
    <w:rsid w:val="009E6214"/>
    <w:rsid w:val="009E62EE"/>
    <w:rsid w:val="009E6543"/>
    <w:rsid w:val="009F0330"/>
    <w:rsid w:val="009F1219"/>
    <w:rsid w:val="009F4779"/>
    <w:rsid w:val="00A0008E"/>
    <w:rsid w:val="00A00642"/>
    <w:rsid w:val="00A135E3"/>
    <w:rsid w:val="00A1378B"/>
    <w:rsid w:val="00A1494E"/>
    <w:rsid w:val="00A163BD"/>
    <w:rsid w:val="00A1790B"/>
    <w:rsid w:val="00A21355"/>
    <w:rsid w:val="00A223E9"/>
    <w:rsid w:val="00A25BDB"/>
    <w:rsid w:val="00A2746A"/>
    <w:rsid w:val="00A274D6"/>
    <w:rsid w:val="00A32C9B"/>
    <w:rsid w:val="00A3699F"/>
    <w:rsid w:val="00A37357"/>
    <w:rsid w:val="00A41955"/>
    <w:rsid w:val="00A44CFB"/>
    <w:rsid w:val="00A46739"/>
    <w:rsid w:val="00A46FFC"/>
    <w:rsid w:val="00A537DA"/>
    <w:rsid w:val="00A53E53"/>
    <w:rsid w:val="00A55275"/>
    <w:rsid w:val="00A552DA"/>
    <w:rsid w:val="00A55422"/>
    <w:rsid w:val="00A57381"/>
    <w:rsid w:val="00A618B9"/>
    <w:rsid w:val="00A62063"/>
    <w:rsid w:val="00A70767"/>
    <w:rsid w:val="00A71AF4"/>
    <w:rsid w:val="00A721E7"/>
    <w:rsid w:val="00A74B7F"/>
    <w:rsid w:val="00A81AFD"/>
    <w:rsid w:val="00A827FF"/>
    <w:rsid w:val="00A84C0F"/>
    <w:rsid w:val="00A864DC"/>
    <w:rsid w:val="00A91658"/>
    <w:rsid w:val="00A91C88"/>
    <w:rsid w:val="00A91F8A"/>
    <w:rsid w:val="00A9553B"/>
    <w:rsid w:val="00A95624"/>
    <w:rsid w:val="00A96728"/>
    <w:rsid w:val="00AA32DB"/>
    <w:rsid w:val="00AA7958"/>
    <w:rsid w:val="00AB1069"/>
    <w:rsid w:val="00AB144D"/>
    <w:rsid w:val="00AB3320"/>
    <w:rsid w:val="00AB410A"/>
    <w:rsid w:val="00AB66DA"/>
    <w:rsid w:val="00AC3237"/>
    <w:rsid w:val="00AC3E29"/>
    <w:rsid w:val="00AC51F3"/>
    <w:rsid w:val="00AC6234"/>
    <w:rsid w:val="00AD03BE"/>
    <w:rsid w:val="00AD0B2A"/>
    <w:rsid w:val="00AD0FB0"/>
    <w:rsid w:val="00AD1DDE"/>
    <w:rsid w:val="00AD36A7"/>
    <w:rsid w:val="00AD6588"/>
    <w:rsid w:val="00AD6994"/>
    <w:rsid w:val="00AE08C3"/>
    <w:rsid w:val="00AE0BCD"/>
    <w:rsid w:val="00AE0C43"/>
    <w:rsid w:val="00AE24B7"/>
    <w:rsid w:val="00AE6643"/>
    <w:rsid w:val="00AE7494"/>
    <w:rsid w:val="00AF28DC"/>
    <w:rsid w:val="00AF4287"/>
    <w:rsid w:val="00AF653F"/>
    <w:rsid w:val="00AF7627"/>
    <w:rsid w:val="00B010D8"/>
    <w:rsid w:val="00B03BE2"/>
    <w:rsid w:val="00B043E2"/>
    <w:rsid w:val="00B050DC"/>
    <w:rsid w:val="00B06E35"/>
    <w:rsid w:val="00B07C6F"/>
    <w:rsid w:val="00B117AC"/>
    <w:rsid w:val="00B205C1"/>
    <w:rsid w:val="00B21E9E"/>
    <w:rsid w:val="00B25121"/>
    <w:rsid w:val="00B27516"/>
    <w:rsid w:val="00B3029D"/>
    <w:rsid w:val="00B317D1"/>
    <w:rsid w:val="00B318A3"/>
    <w:rsid w:val="00B31971"/>
    <w:rsid w:val="00B33AA8"/>
    <w:rsid w:val="00B34A7B"/>
    <w:rsid w:val="00B360AF"/>
    <w:rsid w:val="00B37586"/>
    <w:rsid w:val="00B37F63"/>
    <w:rsid w:val="00B4142B"/>
    <w:rsid w:val="00B43339"/>
    <w:rsid w:val="00B45265"/>
    <w:rsid w:val="00B47178"/>
    <w:rsid w:val="00B47C1C"/>
    <w:rsid w:val="00B562B5"/>
    <w:rsid w:val="00B578FA"/>
    <w:rsid w:val="00B603D2"/>
    <w:rsid w:val="00B60D5E"/>
    <w:rsid w:val="00B64626"/>
    <w:rsid w:val="00B64C43"/>
    <w:rsid w:val="00B66F52"/>
    <w:rsid w:val="00B70695"/>
    <w:rsid w:val="00B7689C"/>
    <w:rsid w:val="00B8146E"/>
    <w:rsid w:val="00B826B6"/>
    <w:rsid w:val="00B83308"/>
    <w:rsid w:val="00B843E0"/>
    <w:rsid w:val="00B84CA7"/>
    <w:rsid w:val="00B86E52"/>
    <w:rsid w:val="00B87BAB"/>
    <w:rsid w:val="00B92907"/>
    <w:rsid w:val="00B92B3A"/>
    <w:rsid w:val="00B96BE2"/>
    <w:rsid w:val="00BA0471"/>
    <w:rsid w:val="00BA1BC8"/>
    <w:rsid w:val="00BA4134"/>
    <w:rsid w:val="00BA7BB3"/>
    <w:rsid w:val="00BB3D9A"/>
    <w:rsid w:val="00BC3A19"/>
    <w:rsid w:val="00BC5ABB"/>
    <w:rsid w:val="00BC6A1E"/>
    <w:rsid w:val="00BC71C6"/>
    <w:rsid w:val="00BD54D8"/>
    <w:rsid w:val="00BD5812"/>
    <w:rsid w:val="00BE5860"/>
    <w:rsid w:val="00BF0F5F"/>
    <w:rsid w:val="00BF174F"/>
    <w:rsid w:val="00BF33E1"/>
    <w:rsid w:val="00BF4B39"/>
    <w:rsid w:val="00BF6802"/>
    <w:rsid w:val="00C02C25"/>
    <w:rsid w:val="00C03DA3"/>
    <w:rsid w:val="00C0728E"/>
    <w:rsid w:val="00C143B9"/>
    <w:rsid w:val="00C16DE9"/>
    <w:rsid w:val="00C207A0"/>
    <w:rsid w:val="00C230B0"/>
    <w:rsid w:val="00C23204"/>
    <w:rsid w:val="00C235F4"/>
    <w:rsid w:val="00C2531B"/>
    <w:rsid w:val="00C27DF4"/>
    <w:rsid w:val="00C301A8"/>
    <w:rsid w:val="00C3035C"/>
    <w:rsid w:val="00C31313"/>
    <w:rsid w:val="00C32D35"/>
    <w:rsid w:val="00C33854"/>
    <w:rsid w:val="00C33AF1"/>
    <w:rsid w:val="00C414EA"/>
    <w:rsid w:val="00C42BBD"/>
    <w:rsid w:val="00C450DF"/>
    <w:rsid w:val="00C46085"/>
    <w:rsid w:val="00C463C5"/>
    <w:rsid w:val="00C46F18"/>
    <w:rsid w:val="00C5011D"/>
    <w:rsid w:val="00C516E0"/>
    <w:rsid w:val="00C520BB"/>
    <w:rsid w:val="00C52F36"/>
    <w:rsid w:val="00C54B9C"/>
    <w:rsid w:val="00C55F60"/>
    <w:rsid w:val="00C61ECD"/>
    <w:rsid w:val="00C6351D"/>
    <w:rsid w:val="00C66753"/>
    <w:rsid w:val="00C667AF"/>
    <w:rsid w:val="00C70AA3"/>
    <w:rsid w:val="00C70AFF"/>
    <w:rsid w:val="00C730C9"/>
    <w:rsid w:val="00C8102B"/>
    <w:rsid w:val="00C81EEA"/>
    <w:rsid w:val="00C84194"/>
    <w:rsid w:val="00C86FD9"/>
    <w:rsid w:val="00C90570"/>
    <w:rsid w:val="00C9283A"/>
    <w:rsid w:val="00C9348C"/>
    <w:rsid w:val="00C95C27"/>
    <w:rsid w:val="00C9668A"/>
    <w:rsid w:val="00CA32BC"/>
    <w:rsid w:val="00CA3F6A"/>
    <w:rsid w:val="00CB0C42"/>
    <w:rsid w:val="00CB3EBE"/>
    <w:rsid w:val="00CB40BD"/>
    <w:rsid w:val="00CB45BC"/>
    <w:rsid w:val="00CC0998"/>
    <w:rsid w:val="00CC3995"/>
    <w:rsid w:val="00CC6411"/>
    <w:rsid w:val="00CC6EC4"/>
    <w:rsid w:val="00CC6FFC"/>
    <w:rsid w:val="00CC78FE"/>
    <w:rsid w:val="00CC7D86"/>
    <w:rsid w:val="00CD0435"/>
    <w:rsid w:val="00CD273F"/>
    <w:rsid w:val="00CD33A9"/>
    <w:rsid w:val="00CE031F"/>
    <w:rsid w:val="00CE1409"/>
    <w:rsid w:val="00CE22F9"/>
    <w:rsid w:val="00CE3F51"/>
    <w:rsid w:val="00CE661A"/>
    <w:rsid w:val="00CE6FC9"/>
    <w:rsid w:val="00CE7FE4"/>
    <w:rsid w:val="00CF06AF"/>
    <w:rsid w:val="00CF0C31"/>
    <w:rsid w:val="00CF0DB2"/>
    <w:rsid w:val="00CF1628"/>
    <w:rsid w:val="00CF1CFD"/>
    <w:rsid w:val="00CF23B4"/>
    <w:rsid w:val="00CF4896"/>
    <w:rsid w:val="00CF6364"/>
    <w:rsid w:val="00CF7FB1"/>
    <w:rsid w:val="00D001C7"/>
    <w:rsid w:val="00D002FC"/>
    <w:rsid w:val="00D01489"/>
    <w:rsid w:val="00D026C2"/>
    <w:rsid w:val="00D02C38"/>
    <w:rsid w:val="00D0322C"/>
    <w:rsid w:val="00D05BCA"/>
    <w:rsid w:val="00D06887"/>
    <w:rsid w:val="00D10151"/>
    <w:rsid w:val="00D10917"/>
    <w:rsid w:val="00D1198A"/>
    <w:rsid w:val="00D13FD6"/>
    <w:rsid w:val="00D16091"/>
    <w:rsid w:val="00D16723"/>
    <w:rsid w:val="00D20EE4"/>
    <w:rsid w:val="00D2497C"/>
    <w:rsid w:val="00D26646"/>
    <w:rsid w:val="00D26E41"/>
    <w:rsid w:val="00D2727B"/>
    <w:rsid w:val="00D27DBE"/>
    <w:rsid w:val="00D320FB"/>
    <w:rsid w:val="00D3294F"/>
    <w:rsid w:val="00D32AB3"/>
    <w:rsid w:val="00D33322"/>
    <w:rsid w:val="00D33553"/>
    <w:rsid w:val="00D400C3"/>
    <w:rsid w:val="00D4061D"/>
    <w:rsid w:val="00D4294A"/>
    <w:rsid w:val="00D44590"/>
    <w:rsid w:val="00D4506D"/>
    <w:rsid w:val="00D455DC"/>
    <w:rsid w:val="00D50782"/>
    <w:rsid w:val="00D50D7F"/>
    <w:rsid w:val="00D5187C"/>
    <w:rsid w:val="00D52DDC"/>
    <w:rsid w:val="00D56029"/>
    <w:rsid w:val="00D561CB"/>
    <w:rsid w:val="00D57E94"/>
    <w:rsid w:val="00D61771"/>
    <w:rsid w:val="00D67005"/>
    <w:rsid w:val="00D75109"/>
    <w:rsid w:val="00D75612"/>
    <w:rsid w:val="00D7594C"/>
    <w:rsid w:val="00D766FB"/>
    <w:rsid w:val="00D8081A"/>
    <w:rsid w:val="00D80A29"/>
    <w:rsid w:val="00D80EAD"/>
    <w:rsid w:val="00D80EDD"/>
    <w:rsid w:val="00D824AC"/>
    <w:rsid w:val="00D84742"/>
    <w:rsid w:val="00D84F1A"/>
    <w:rsid w:val="00D85604"/>
    <w:rsid w:val="00D865F4"/>
    <w:rsid w:val="00D86CC0"/>
    <w:rsid w:val="00D86DA2"/>
    <w:rsid w:val="00D87D6D"/>
    <w:rsid w:val="00D9333A"/>
    <w:rsid w:val="00D97D58"/>
    <w:rsid w:val="00DA6395"/>
    <w:rsid w:val="00DB0DBD"/>
    <w:rsid w:val="00DB1F90"/>
    <w:rsid w:val="00DB1F9D"/>
    <w:rsid w:val="00DB428E"/>
    <w:rsid w:val="00DB53B1"/>
    <w:rsid w:val="00DB5FE9"/>
    <w:rsid w:val="00DB643B"/>
    <w:rsid w:val="00DC0367"/>
    <w:rsid w:val="00DC282E"/>
    <w:rsid w:val="00DC510D"/>
    <w:rsid w:val="00DC5695"/>
    <w:rsid w:val="00DC73E3"/>
    <w:rsid w:val="00DC7531"/>
    <w:rsid w:val="00DD0727"/>
    <w:rsid w:val="00DD4434"/>
    <w:rsid w:val="00DD6153"/>
    <w:rsid w:val="00DD693F"/>
    <w:rsid w:val="00DE0171"/>
    <w:rsid w:val="00DE2D0F"/>
    <w:rsid w:val="00DE3DD5"/>
    <w:rsid w:val="00DF2840"/>
    <w:rsid w:val="00DF2AF2"/>
    <w:rsid w:val="00DF49E2"/>
    <w:rsid w:val="00DF6D66"/>
    <w:rsid w:val="00DF7DF3"/>
    <w:rsid w:val="00E02B29"/>
    <w:rsid w:val="00E04823"/>
    <w:rsid w:val="00E07D6B"/>
    <w:rsid w:val="00E13E1C"/>
    <w:rsid w:val="00E15619"/>
    <w:rsid w:val="00E1562D"/>
    <w:rsid w:val="00E1721B"/>
    <w:rsid w:val="00E211AC"/>
    <w:rsid w:val="00E21F30"/>
    <w:rsid w:val="00E240AD"/>
    <w:rsid w:val="00E24528"/>
    <w:rsid w:val="00E253F1"/>
    <w:rsid w:val="00E26E39"/>
    <w:rsid w:val="00E302F0"/>
    <w:rsid w:val="00E323AA"/>
    <w:rsid w:val="00E3352C"/>
    <w:rsid w:val="00E336C5"/>
    <w:rsid w:val="00E33707"/>
    <w:rsid w:val="00E4431D"/>
    <w:rsid w:val="00E46B19"/>
    <w:rsid w:val="00E534C9"/>
    <w:rsid w:val="00E53BA0"/>
    <w:rsid w:val="00E56CA8"/>
    <w:rsid w:val="00E6057B"/>
    <w:rsid w:val="00E606DB"/>
    <w:rsid w:val="00E61EC1"/>
    <w:rsid w:val="00E63AF2"/>
    <w:rsid w:val="00E648B2"/>
    <w:rsid w:val="00E66205"/>
    <w:rsid w:val="00E66521"/>
    <w:rsid w:val="00E712C9"/>
    <w:rsid w:val="00E76818"/>
    <w:rsid w:val="00E83F1F"/>
    <w:rsid w:val="00E84541"/>
    <w:rsid w:val="00E85CA5"/>
    <w:rsid w:val="00E866A8"/>
    <w:rsid w:val="00E87B68"/>
    <w:rsid w:val="00E947C2"/>
    <w:rsid w:val="00E9508A"/>
    <w:rsid w:val="00E958C8"/>
    <w:rsid w:val="00E95900"/>
    <w:rsid w:val="00E95FAA"/>
    <w:rsid w:val="00E9677C"/>
    <w:rsid w:val="00E97359"/>
    <w:rsid w:val="00E9764E"/>
    <w:rsid w:val="00EA02E0"/>
    <w:rsid w:val="00EA4A26"/>
    <w:rsid w:val="00EA4E4E"/>
    <w:rsid w:val="00EA7006"/>
    <w:rsid w:val="00EA71D0"/>
    <w:rsid w:val="00EA78B5"/>
    <w:rsid w:val="00EB154E"/>
    <w:rsid w:val="00EB4664"/>
    <w:rsid w:val="00EB48A0"/>
    <w:rsid w:val="00EB5332"/>
    <w:rsid w:val="00EB5FD0"/>
    <w:rsid w:val="00EB6277"/>
    <w:rsid w:val="00EB7284"/>
    <w:rsid w:val="00EC06F0"/>
    <w:rsid w:val="00EC1D66"/>
    <w:rsid w:val="00EC459F"/>
    <w:rsid w:val="00ED0806"/>
    <w:rsid w:val="00ED0A72"/>
    <w:rsid w:val="00ED41AD"/>
    <w:rsid w:val="00EE0D3E"/>
    <w:rsid w:val="00EE1025"/>
    <w:rsid w:val="00EE1E06"/>
    <w:rsid w:val="00EE623E"/>
    <w:rsid w:val="00EE6BD9"/>
    <w:rsid w:val="00EE7FE5"/>
    <w:rsid w:val="00EF0194"/>
    <w:rsid w:val="00EF3C37"/>
    <w:rsid w:val="00EF54A2"/>
    <w:rsid w:val="00F00DE6"/>
    <w:rsid w:val="00F015E9"/>
    <w:rsid w:val="00F029A9"/>
    <w:rsid w:val="00F034A9"/>
    <w:rsid w:val="00F0479B"/>
    <w:rsid w:val="00F05C66"/>
    <w:rsid w:val="00F05E5F"/>
    <w:rsid w:val="00F06FE2"/>
    <w:rsid w:val="00F07264"/>
    <w:rsid w:val="00F10C43"/>
    <w:rsid w:val="00F12E7C"/>
    <w:rsid w:val="00F133A0"/>
    <w:rsid w:val="00F13402"/>
    <w:rsid w:val="00F1377D"/>
    <w:rsid w:val="00F14670"/>
    <w:rsid w:val="00F17209"/>
    <w:rsid w:val="00F20AD2"/>
    <w:rsid w:val="00F20D02"/>
    <w:rsid w:val="00F218B6"/>
    <w:rsid w:val="00F220FD"/>
    <w:rsid w:val="00F22E8C"/>
    <w:rsid w:val="00F32661"/>
    <w:rsid w:val="00F36DB3"/>
    <w:rsid w:val="00F47FBE"/>
    <w:rsid w:val="00F55084"/>
    <w:rsid w:val="00F6085C"/>
    <w:rsid w:val="00F6088A"/>
    <w:rsid w:val="00F60B59"/>
    <w:rsid w:val="00F652BF"/>
    <w:rsid w:val="00F66840"/>
    <w:rsid w:val="00F6710E"/>
    <w:rsid w:val="00F70F68"/>
    <w:rsid w:val="00F70FBF"/>
    <w:rsid w:val="00F71833"/>
    <w:rsid w:val="00F7204E"/>
    <w:rsid w:val="00F758BF"/>
    <w:rsid w:val="00F8234A"/>
    <w:rsid w:val="00F843B5"/>
    <w:rsid w:val="00F84973"/>
    <w:rsid w:val="00F84A01"/>
    <w:rsid w:val="00F85890"/>
    <w:rsid w:val="00F86623"/>
    <w:rsid w:val="00F87D03"/>
    <w:rsid w:val="00F94940"/>
    <w:rsid w:val="00F95C4A"/>
    <w:rsid w:val="00FA09B6"/>
    <w:rsid w:val="00FA208F"/>
    <w:rsid w:val="00FA33B3"/>
    <w:rsid w:val="00FA43E0"/>
    <w:rsid w:val="00FA4BA8"/>
    <w:rsid w:val="00FA7E49"/>
    <w:rsid w:val="00FB0D4C"/>
    <w:rsid w:val="00FB6CC6"/>
    <w:rsid w:val="00FC0191"/>
    <w:rsid w:val="00FC0D55"/>
    <w:rsid w:val="00FC2925"/>
    <w:rsid w:val="00FC4394"/>
    <w:rsid w:val="00FC4A03"/>
    <w:rsid w:val="00FC5BD4"/>
    <w:rsid w:val="00FD04C6"/>
    <w:rsid w:val="00FD0A70"/>
    <w:rsid w:val="00FD12B1"/>
    <w:rsid w:val="00FD3EB8"/>
    <w:rsid w:val="00FD6704"/>
    <w:rsid w:val="00FD6E2D"/>
    <w:rsid w:val="00FE2317"/>
    <w:rsid w:val="00FE2F31"/>
    <w:rsid w:val="00FE5DA9"/>
    <w:rsid w:val="00FE7A76"/>
    <w:rsid w:val="00FF03EB"/>
    <w:rsid w:val="00FF5D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284054">
      <w:bodyDiv w:val="1"/>
      <w:marLeft w:val="0"/>
      <w:marRight w:val="0"/>
      <w:marTop w:val="0"/>
      <w:marBottom w:val="0"/>
      <w:divBdr>
        <w:top w:val="none" w:sz="0" w:space="0" w:color="auto"/>
        <w:left w:val="none" w:sz="0" w:space="0" w:color="auto"/>
        <w:bottom w:val="none" w:sz="0" w:space="0" w:color="auto"/>
        <w:right w:val="none" w:sz="0" w:space="0" w:color="auto"/>
      </w:divBdr>
      <w:divsChild>
        <w:div w:id="807554460">
          <w:marLeft w:val="0"/>
          <w:marRight w:val="0"/>
          <w:marTop w:val="0"/>
          <w:marBottom w:val="0"/>
          <w:divBdr>
            <w:top w:val="none" w:sz="0" w:space="0" w:color="auto"/>
            <w:left w:val="none" w:sz="0" w:space="0" w:color="auto"/>
            <w:bottom w:val="none" w:sz="0" w:space="0" w:color="auto"/>
            <w:right w:val="none" w:sz="0" w:space="0" w:color="auto"/>
          </w:divBdr>
        </w:div>
        <w:div w:id="2132018665">
          <w:marLeft w:val="0"/>
          <w:marRight w:val="0"/>
          <w:marTop w:val="0"/>
          <w:marBottom w:val="0"/>
          <w:divBdr>
            <w:top w:val="none" w:sz="0" w:space="0" w:color="auto"/>
            <w:left w:val="none" w:sz="0" w:space="0" w:color="auto"/>
            <w:bottom w:val="none" w:sz="0" w:space="0" w:color="auto"/>
            <w:right w:val="none" w:sz="0" w:space="0" w:color="auto"/>
          </w:divBdr>
        </w:div>
        <w:div w:id="1443652493">
          <w:marLeft w:val="0"/>
          <w:marRight w:val="0"/>
          <w:marTop w:val="0"/>
          <w:marBottom w:val="0"/>
          <w:divBdr>
            <w:top w:val="none" w:sz="0" w:space="0" w:color="auto"/>
            <w:left w:val="none" w:sz="0" w:space="0" w:color="auto"/>
            <w:bottom w:val="none" w:sz="0" w:space="0" w:color="auto"/>
            <w:right w:val="none" w:sz="0" w:space="0" w:color="auto"/>
          </w:divBdr>
        </w:div>
        <w:div w:id="1074081596">
          <w:marLeft w:val="0"/>
          <w:marRight w:val="0"/>
          <w:marTop w:val="0"/>
          <w:marBottom w:val="0"/>
          <w:divBdr>
            <w:top w:val="none" w:sz="0" w:space="0" w:color="auto"/>
            <w:left w:val="none" w:sz="0" w:space="0" w:color="auto"/>
            <w:bottom w:val="none" w:sz="0" w:space="0" w:color="auto"/>
            <w:right w:val="none" w:sz="0" w:space="0" w:color="auto"/>
          </w:divBdr>
        </w:div>
        <w:div w:id="429200950">
          <w:marLeft w:val="0"/>
          <w:marRight w:val="0"/>
          <w:marTop w:val="0"/>
          <w:marBottom w:val="0"/>
          <w:divBdr>
            <w:top w:val="none" w:sz="0" w:space="0" w:color="auto"/>
            <w:left w:val="none" w:sz="0" w:space="0" w:color="auto"/>
            <w:bottom w:val="none" w:sz="0" w:space="0" w:color="auto"/>
            <w:right w:val="none" w:sz="0" w:space="0" w:color="auto"/>
          </w:divBdr>
        </w:div>
        <w:div w:id="852374796">
          <w:marLeft w:val="0"/>
          <w:marRight w:val="0"/>
          <w:marTop w:val="0"/>
          <w:marBottom w:val="0"/>
          <w:divBdr>
            <w:top w:val="none" w:sz="0" w:space="0" w:color="auto"/>
            <w:left w:val="none" w:sz="0" w:space="0" w:color="auto"/>
            <w:bottom w:val="none" w:sz="0" w:space="0" w:color="auto"/>
            <w:right w:val="none" w:sz="0" w:space="0" w:color="auto"/>
          </w:divBdr>
        </w:div>
        <w:div w:id="659508304">
          <w:marLeft w:val="0"/>
          <w:marRight w:val="0"/>
          <w:marTop w:val="0"/>
          <w:marBottom w:val="0"/>
          <w:divBdr>
            <w:top w:val="none" w:sz="0" w:space="0" w:color="auto"/>
            <w:left w:val="none" w:sz="0" w:space="0" w:color="auto"/>
            <w:bottom w:val="none" w:sz="0" w:space="0" w:color="auto"/>
            <w:right w:val="none" w:sz="0" w:space="0" w:color="auto"/>
          </w:divBdr>
        </w:div>
        <w:div w:id="1005327506">
          <w:marLeft w:val="0"/>
          <w:marRight w:val="0"/>
          <w:marTop w:val="0"/>
          <w:marBottom w:val="0"/>
          <w:divBdr>
            <w:top w:val="none" w:sz="0" w:space="0" w:color="auto"/>
            <w:left w:val="none" w:sz="0" w:space="0" w:color="auto"/>
            <w:bottom w:val="none" w:sz="0" w:space="0" w:color="auto"/>
            <w:right w:val="none" w:sz="0" w:space="0" w:color="auto"/>
          </w:divBdr>
        </w:div>
        <w:div w:id="1128820320">
          <w:marLeft w:val="0"/>
          <w:marRight w:val="0"/>
          <w:marTop w:val="0"/>
          <w:marBottom w:val="0"/>
          <w:divBdr>
            <w:top w:val="none" w:sz="0" w:space="0" w:color="auto"/>
            <w:left w:val="none" w:sz="0" w:space="0" w:color="auto"/>
            <w:bottom w:val="none" w:sz="0" w:space="0" w:color="auto"/>
            <w:right w:val="none" w:sz="0" w:space="0" w:color="auto"/>
          </w:divBdr>
        </w:div>
        <w:div w:id="259219099">
          <w:marLeft w:val="0"/>
          <w:marRight w:val="0"/>
          <w:marTop w:val="0"/>
          <w:marBottom w:val="0"/>
          <w:divBdr>
            <w:top w:val="none" w:sz="0" w:space="0" w:color="auto"/>
            <w:left w:val="none" w:sz="0" w:space="0" w:color="auto"/>
            <w:bottom w:val="none" w:sz="0" w:space="0" w:color="auto"/>
            <w:right w:val="none" w:sz="0" w:space="0" w:color="auto"/>
          </w:divBdr>
        </w:div>
        <w:div w:id="285937007">
          <w:marLeft w:val="0"/>
          <w:marRight w:val="0"/>
          <w:marTop w:val="0"/>
          <w:marBottom w:val="0"/>
          <w:divBdr>
            <w:top w:val="none" w:sz="0" w:space="0" w:color="auto"/>
            <w:left w:val="none" w:sz="0" w:space="0" w:color="auto"/>
            <w:bottom w:val="none" w:sz="0" w:space="0" w:color="auto"/>
            <w:right w:val="none" w:sz="0" w:space="0" w:color="auto"/>
          </w:divBdr>
        </w:div>
        <w:div w:id="1712922785">
          <w:marLeft w:val="0"/>
          <w:marRight w:val="0"/>
          <w:marTop w:val="0"/>
          <w:marBottom w:val="0"/>
          <w:divBdr>
            <w:top w:val="none" w:sz="0" w:space="0" w:color="auto"/>
            <w:left w:val="none" w:sz="0" w:space="0" w:color="auto"/>
            <w:bottom w:val="none" w:sz="0" w:space="0" w:color="auto"/>
            <w:right w:val="none" w:sz="0" w:space="0" w:color="auto"/>
          </w:divBdr>
        </w:div>
        <w:div w:id="1161578594">
          <w:marLeft w:val="0"/>
          <w:marRight w:val="0"/>
          <w:marTop w:val="0"/>
          <w:marBottom w:val="0"/>
          <w:divBdr>
            <w:top w:val="none" w:sz="0" w:space="0" w:color="auto"/>
            <w:left w:val="none" w:sz="0" w:space="0" w:color="auto"/>
            <w:bottom w:val="none" w:sz="0" w:space="0" w:color="auto"/>
            <w:right w:val="none" w:sz="0" w:space="0" w:color="auto"/>
          </w:divBdr>
        </w:div>
      </w:divsChild>
    </w:div>
    <w:div w:id="133448907">
      <w:bodyDiv w:val="1"/>
      <w:marLeft w:val="0"/>
      <w:marRight w:val="0"/>
      <w:marTop w:val="0"/>
      <w:marBottom w:val="0"/>
      <w:divBdr>
        <w:top w:val="none" w:sz="0" w:space="0" w:color="auto"/>
        <w:left w:val="none" w:sz="0" w:space="0" w:color="auto"/>
        <w:bottom w:val="none" w:sz="0" w:space="0" w:color="auto"/>
        <w:right w:val="none" w:sz="0" w:space="0" w:color="auto"/>
      </w:divBdr>
    </w:div>
    <w:div w:id="395668289">
      <w:bodyDiv w:val="1"/>
      <w:marLeft w:val="0"/>
      <w:marRight w:val="0"/>
      <w:marTop w:val="0"/>
      <w:marBottom w:val="0"/>
      <w:divBdr>
        <w:top w:val="none" w:sz="0" w:space="0" w:color="auto"/>
        <w:left w:val="none" w:sz="0" w:space="0" w:color="auto"/>
        <w:bottom w:val="none" w:sz="0" w:space="0" w:color="auto"/>
        <w:right w:val="none" w:sz="0" w:space="0" w:color="auto"/>
      </w:divBdr>
    </w:div>
    <w:div w:id="455875503">
      <w:bodyDiv w:val="1"/>
      <w:marLeft w:val="0"/>
      <w:marRight w:val="0"/>
      <w:marTop w:val="0"/>
      <w:marBottom w:val="0"/>
      <w:divBdr>
        <w:top w:val="none" w:sz="0" w:space="0" w:color="auto"/>
        <w:left w:val="none" w:sz="0" w:space="0" w:color="auto"/>
        <w:bottom w:val="none" w:sz="0" w:space="0" w:color="auto"/>
        <w:right w:val="none" w:sz="0" w:space="0" w:color="auto"/>
      </w:divBdr>
    </w:div>
    <w:div w:id="542836939">
      <w:bodyDiv w:val="1"/>
      <w:marLeft w:val="0"/>
      <w:marRight w:val="0"/>
      <w:marTop w:val="0"/>
      <w:marBottom w:val="0"/>
      <w:divBdr>
        <w:top w:val="none" w:sz="0" w:space="0" w:color="auto"/>
        <w:left w:val="none" w:sz="0" w:space="0" w:color="auto"/>
        <w:bottom w:val="none" w:sz="0" w:space="0" w:color="auto"/>
        <w:right w:val="none" w:sz="0" w:space="0" w:color="auto"/>
      </w:divBdr>
    </w:div>
    <w:div w:id="674918318">
      <w:bodyDiv w:val="1"/>
      <w:marLeft w:val="0"/>
      <w:marRight w:val="0"/>
      <w:marTop w:val="0"/>
      <w:marBottom w:val="0"/>
      <w:divBdr>
        <w:top w:val="none" w:sz="0" w:space="0" w:color="auto"/>
        <w:left w:val="none" w:sz="0" w:space="0" w:color="auto"/>
        <w:bottom w:val="none" w:sz="0" w:space="0" w:color="auto"/>
        <w:right w:val="none" w:sz="0" w:space="0" w:color="auto"/>
      </w:divBdr>
    </w:div>
    <w:div w:id="737443107">
      <w:bodyDiv w:val="1"/>
      <w:marLeft w:val="0"/>
      <w:marRight w:val="0"/>
      <w:marTop w:val="0"/>
      <w:marBottom w:val="0"/>
      <w:divBdr>
        <w:top w:val="none" w:sz="0" w:space="0" w:color="auto"/>
        <w:left w:val="none" w:sz="0" w:space="0" w:color="auto"/>
        <w:bottom w:val="none" w:sz="0" w:space="0" w:color="auto"/>
        <w:right w:val="none" w:sz="0" w:space="0" w:color="auto"/>
      </w:divBdr>
    </w:div>
    <w:div w:id="776409648">
      <w:bodyDiv w:val="1"/>
      <w:marLeft w:val="0"/>
      <w:marRight w:val="0"/>
      <w:marTop w:val="0"/>
      <w:marBottom w:val="0"/>
      <w:divBdr>
        <w:top w:val="none" w:sz="0" w:space="0" w:color="auto"/>
        <w:left w:val="none" w:sz="0" w:space="0" w:color="auto"/>
        <w:bottom w:val="none" w:sz="0" w:space="0" w:color="auto"/>
        <w:right w:val="none" w:sz="0" w:space="0" w:color="auto"/>
      </w:divBdr>
    </w:div>
    <w:div w:id="824783016">
      <w:bodyDiv w:val="1"/>
      <w:marLeft w:val="0"/>
      <w:marRight w:val="0"/>
      <w:marTop w:val="0"/>
      <w:marBottom w:val="0"/>
      <w:divBdr>
        <w:top w:val="none" w:sz="0" w:space="0" w:color="auto"/>
        <w:left w:val="none" w:sz="0" w:space="0" w:color="auto"/>
        <w:bottom w:val="none" w:sz="0" w:space="0" w:color="auto"/>
        <w:right w:val="none" w:sz="0" w:space="0" w:color="auto"/>
      </w:divBdr>
    </w:div>
    <w:div w:id="939485301">
      <w:bodyDiv w:val="1"/>
      <w:marLeft w:val="0"/>
      <w:marRight w:val="0"/>
      <w:marTop w:val="0"/>
      <w:marBottom w:val="0"/>
      <w:divBdr>
        <w:top w:val="none" w:sz="0" w:space="0" w:color="auto"/>
        <w:left w:val="none" w:sz="0" w:space="0" w:color="auto"/>
        <w:bottom w:val="none" w:sz="0" w:space="0" w:color="auto"/>
        <w:right w:val="none" w:sz="0" w:space="0" w:color="auto"/>
      </w:divBdr>
    </w:div>
    <w:div w:id="952977321">
      <w:bodyDiv w:val="1"/>
      <w:marLeft w:val="0"/>
      <w:marRight w:val="0"/>
      <w:marTop w:val="0"/>
      <w:marBottom w:val="0"/>
      <w:divBdr>
        <w:top w:val="none" w:sz="0" w:space="0" w:color="auto"/>
        <w:left w:val="none" w:sz="0" w:space="0" w:color="auto"/>
        <w:bottom w:val="none" w:sz="0" w:space="0" w:color="auto"/>
        <w:right w:val="none" w:sz="0" w:space="0" w:color="auto"/>
      </w:divBdr>
    </w:div>
    <w:div w:id="1164052963">
      <w:bodyDiv w:val="1"/>
      <w:marLeft w:val="0"/>
      <w:marRight w:val="0"/>
      <w:marTop w:val="0"/>
      <w:marBottom w:val="0"/>
      <w:divBdr>
        <w:top w:val="none" w:sz="0" w:space="0" w:color="auto"/>
        <w:left w:val="none" w:sz="0" w:space="0" w:color="auto"/>
        <w:bottom w:val="none" w:sz="0" w:space="0" w:color="auto"/>
        <w:right w:val="none" w:sz="0" w:space="0" w:color="auto"/>
      </w:divBdr>
    </w:div>
    <w:div w:id="1229028575">
      <w:bodyDiv w:val="1"/>
      <w:marLeft w:val="0"/>
      <w:marRight w:val="0"/>
      <w:marTop w:val="0"/>
      <w:marBottom w:val="0"/>
      <w:divBdr>
        <w:top w:val="none" w:sz="0" w:space="0" w:color="auto"/>
        <w:left w:val="none" w:sz="0" w:space="0" w:color="auto"/>
        <w:bottom w:val="none" w:sz="0" w:space="0" w:color="auto"/>
        <w:right w:val="none" w:sz="0" w:space="0" w:color="auto"/>
      </w:divBdr>
    </w:div>
    <w:div w:id="1476099002">
      <w:bodyDiv w:val="1"/>
      <w:marLeft w:val="0"/>
      <w:marRight w:val="0"/>
      <w:marTop w:val="0"/>
      <w:marBottom w:val="0"/>
      <w:divBdr>
        <w:top w:val="none" w:sz="0" w:space="0" w:color="auto"/>
        <w:left w:val="none" w:sz="0" w:space="0" w:color="auto"/>
        <w:bottom w:val="none" w:sz="0" w:space="0" w:color="auto"/>
        <w:right w:val="none" w:sz="0" w:space="0" w:color="auto"/>
      </w:divBdr>
    </w:div>
    <w:div w:id="1957179872">
      <w:bodyDiv w:val="1"/>
      <w:marLeft w:val="0"/>
      <w:marRight w:val="0"/>
      <w:marTop w:val="0"/>
      <w:marBottom w:val="0"/>
      <w:divBdr>
        <w:top w:val="none" w:sz="0" w:space="0" w:color="auto"/>
        <w:left w:val="none" w:sz="0" w:space="0" w:color="auto"/>
        <w:bottom w:val="none" w:sz="0" w:space="0" w:color="auto"/>
        <w:right w:val="none" w:sz="0" w:space="0" w:color="auto"/>
      </w:divBdr>
    </w:div>
    <w:div w:id="200477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52AB9-3643-442E-9FD7-8A6E09A59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729</Words>
  <Characters>4157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dc:creator>
  <cp:lastModifiedBy>jdpassmore</cp:lastModifiedBy>
  <cp:revision>13</cp:revision>
  <cp:lastPrinted>2014-09-24T12:39:00Z</cp:lastPrinted>
  <dcterms:created xsi:type="dcterms:W3CDTF">2020-04-08T12:31:00Z</dcterms:created>
  <dcterms:modified xsi:type="dcterms:W3CDTF">2020-04-09T17:43:00Z</dcterms:modified>
</cp:coreProperties>
</file>